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6957E" w14:textId="77777777" w:rsidR="00D81857" w:rsidRPr="0063749B" w:rsidRDefault="00D81857" w:rsidP="008A65FE">
      <w:pPr>
        <w:pStyle w:val="Annexetitle"/>
      </w:pPr>
      <w:r w:rsidRPr="0063749B">
        <w:t>ANNEX II: TERMS OF REFERENCE</w:t>
      </w:r>
    </w:p>
    <w:p w14:paraId="13F1C251" w14:textId="77777777" w:rsidR="00671268" w:rsidRPr="005044FE" w:rsidRDefault="00C04859">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sidR="009D2CAF">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Pr>
          <w:noProof/>
        </w:rPr>
        <w:fldChar w:fldCharType="begin"/>
      </w:r>
      <w:r w:rsidR="00671268">
        <w:rPr>
          <w:noProof/>
        </w:rPr>
        <w:instrText xml:space="preserve"> PAGEREF _Toc67320735 \h </w:instrText>
      </w:r>
      <w:r>
        <w:rPr>
          <w:noProof/>
        </w:rPr>
      </w:r>
      <w:r>
        <w:rPr>
          <w:noProof/>
        </w:rPr>
        <w:fldChar w:fldCharType="separate"/>
      </w:r>
      <w:r w:rsidR="00671268">
        <w:rPr>
          <w:noProof/>
        </w:rPr>
        <w:t>2</w:t>
      </w:r>
      <w:r>
        <w:rPr>
          <w:noProof/>
        </w:rPr>
        <w:fldChar w:fldCharType="end"/>
      </w:r>
    </w:p>
    <w:p w14:paraId="3CB8521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sidR="00C04859">
        <w:rPr>
          <w:noProof/>
        </w:rPr>
        <w:fldChar w:fldCharType="begin"/>
      </w:r>
      <w:r>
        <w:rPr>
          <w:noProof/>
        </w:rPr>
        <w:instrText xml:space="preserve"> PAGEREF _Toc67320736 \h </w:instrText>
      </w:r>
      <w:r w:rsidR="00C04859">
        <w:rPr>
          <w:noProof/>
        </w:rPr>
      </w:r>
      <w:r w:rsidR="00C04859">
        <w:rPr>
          <w:noProof/>
        </w:rPr>
        <w:fldChar w:fldCharType="separate"/>
      </w:r>
      <w:r>
        <w:rPr>
          <w:noProof/>
        </w:rPr>
        <w:t>2</w:t>
      </w:r>
      <w:r w:rsidR="00C04859">
        <w:rPr>
          <w:noProof/>
        </w:rPr>
        <w:fldChar w:fldCharType="end"/>
      </w:r>
    </w:p>
    <w:p w14:paraId="06327D8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sidR="00C04859">
        <w:rPr>
          <w:noProof/>
        </w:rPr>
        <w:fldChar w:fldCharType="begin"/>
      </w:r>
      <w:r>
        <w:rPr>
          <w:noProof/>
        </w:rPr>
        <w:instrText xml:space="preserve"> PAGEREF _Toc67320737 \h </w:instrText>
      </w:r>
      <w:r w:rsidR="00C04859">
        <w:rPr>
          <w:noProof/>
        </w:rPr>
      </w:r>
      <w:r w:rsidR="00C04859">
        <w:rPr>
          <w:noProof/>
        </w:rPr>
        <w:fldChar w:fldCharType="separate"/>
      </w:r>
      <w:r>
        <w:rPr>
          <w:noProof/>
        </w:rPr>
        <w:t>2</w:t>
      </w:r>
      <w:r w:rsidR="00C04859">
        <w:rPr>
          <w:noProof/>
        </w:rPr>
        <w:fldChar w:fldCharType="end"/>
      </w:r>
    </w:p>
    <w:p w14:paraId="5A063B7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sidR="00C04859">
        <w:rPr>
          <w:noProof/>
        </w:rPr>
        <w:fldChar w:fldCharType="begin"/>
      </w:r>
      <w:r>
        <w:rPr>
          <w:noProof/>
        </w:rPr>
        <w:instrText xml:space="preserve"> PAGEREF _Toc67320738 \h </w:instrText>
      </w:r>
      <w:r w:rsidR="00C04859">
        <w:rPr>
          <w:noProof/>
        </w:rPr>
      </w:r>
      <w:r w:rsidR="00C04859">
        <w:rPr>
          <w:noProof/>
        </w:rPr>
        <w:fldChar w:fldCharType="separate"/>
      </w:r>
      <w:r>
        <w:rPr>
          <w:noProof/>
        </w:rPr>
        <w:t>2</w:t>
      </w:r>
      <w:r w:rsidR="00C04859">
        <w:rPr>
          <w:noProof/>
        </w:rPr>
        <w:fldChar w:fldCharType="end"/>
      </w:r>
    </w:p>
    <w:p w14:paraId="3C254B5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sidR="00C04859">
        <w:rPr>
          <w:noProof/>
        </w:rPr>
        <w:fldChar w:fldCharType="begin"/>
      </w:r>
      <w:r>
        <w:rPr>
          <w:noProof/>
        </w:rPr>
        <w:instrText xml:space="preserve"> PAGEREF _Toc67320739 \h </w:instrText>
      </w:r>
      <w:r w:rsidR="00C04859">
        <w:rPr>
          <w:noProof/>
        </w:rPr>
      </w:r>
      <w:r w:rsidR="00C04859">
        <w:rPr>
          <w:noProof/>
        </w:rPr>
        <w:fldChar w:fldCharType="separate"/>
      </w:r>
      <w:r>
        <w:rPr>
          <w:noProof/>
        </w:rPr>
        <w:t>2</w:t>
      </w:r>
      <w:r w:rsidR="00C04859">
        <w:rPr>
          <w:noProof/>
        </w:rPr>
        <w:fldChar w:fldCharType="end"/>
      </w:r>
    </w:p>
    <w:p w14:paraId="7DC8C230"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sidR="00C04859">
        <w:rPr>
          <w:noProof/>
        </w:rPr>
        <w:fldChar w:fldCharType="begin"/>
      </w:r>
      <w:r>
        <w:rPr>
          <w:noProof/>
        </w:rPr>
        <w:instrText xml:space="preserve"> PAGEREF _Toc67320740 \h </w:instrText>
      </w:r>
      <w:r w:rsidR="00C04859">
        <w:rPr>
          <w:noProof/>
        </w:rPr>
      </w:r>
      <w:r w:rsidR="00C04859">
        <w:rPr>
          <w:noProof/>
        </w:rPr>
        <w:fldChar w:fldCharType="separate"/>
      </w:r>
      <w:r>
        <w:rPr>
          <w:noProof/>
        </w:rPr>
        <w:t>2</w:t>
      </w:r>
      <w:r w:rsidR="00C04859">
        <w:rPr>
          <w:noProof/>
        </w:rPr>
        <w:fldChar w:fldCharType="end"/>
      </w:r>
    </w:p>
    <w:p w14:paraId="19CEAD5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sidR="00C04859">
        <w:rPr>
          <w:noProof/>
        </w:rPr>
        <w:fldChar w:fldCharType="begin"/>
      </w:r>
      <w:r>
        <w:rPr>
          <w:noProof/>
        </w:rPr>
        <w:instrText xml:space="preserve"> PAGEREF _Toc67320741 \h </w:instrText>
      </w:r>
      <w:r w:rsidR="00C04859">
        <w:rPr>
          <w:noProof/>
        </w:rPr>
      </w:r>
      <w:r w:rsidR="00C04859">
        <w:rPr>
          <w:noProof/>
        </w:rPr>
        <w:fldChar w:fldCharType="separate"/>
      </w:r>
      <w:r>
        <w:rPr>
          <w:noProof/>
        </w:rPr>
        <w:t>2</w:t>
      </w:r>
      <w:r w:rsidR="00C04859">
        <w:rPr>
          <w:noProof/>
        </w:rPr>
        <w:fldChar w:fldCharType="end"/>
      </w:r>
    </w:p>
    <w:p w14:paraId="28DDA16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sidR="00C04859">
        <w:rPr>
          <w:noProof/>
        </w:rPr>
        <w:fldChar w:fldCharType="begin"/>
      </w:r>
      <w:r>
        <w:rPr>
          <w:noProof/>
        </w:rPr>
        <w:instrText xml:space="preserve"> PAGEREF _Toc67320742 \h </w:instrText>
      </w:r>
      <w:r w:rsidR="00C04859">
        <w:rPr>
          <w:noProof/>
        </w:rPr>
      </w:r>
      <w:r w:rsidR="00C04859">
        <w:rPr>
          <w:noProof/>
        </w:rPr>
        <w:fldChar w:fldCharType="separate"/>
      </w:r>
      <w:r>
        <w:rPr>
          <w:noProof/>
        </w:rPr>
        <w:t>2</w:t>
      </w:r>
      <w:r w:rsidR="00C04859">
        <w:rPr>
          <w:noProof/>
        </w:rPr>
        <w:fldChar w:fldCharType="end"/>
      </w:r>
    </w:p>
    <w:p w14:paraId="5986A7D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sidR="00C04859">
        <w:rPr>
          <w:noProof/>
        </w:rPr>
        <w:fldChar w:fldCharType="begin"/>
      </w:r>
      <w:r>
        <w:rPr>
          <w:noProof/>
        </w:rPr>
        <w:instrText xml:space="preserve"> PAGEREF _Toc67320743 \h </w:instrText>
      </w:r>
      <w:r w:rsidR="00C04859">
        <w:rPr>
          <w:noProof/>
        </w:rPr>
      </w:r>
      <w:r w:rsidR="00C04859">
        <w:rPr>
          <w:noProof/>
        </w:rPr>
        <w:fldChar w:fldCharType="separate"/>
      </w:r>
      <w:r>
        <w:rPr>
          <w:noProof/>
        </w:rPr>
        <w:t>3</w:t>
      </w:r>
      <w:r w:rsidR="00C04859">
        <w:rPr>
          <w:noProof/>
        </w:rPr>
        <w:fldChar w:fldCharType="end"/>
      </w:r>
    </w:p>
    <w:p w14:paraId="1DE2BE40"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sidR="00C04859">
        <w:rPr>
          <w:noProof/>
        </w:rPr>
        <w:fldChar w:fldCharType="begin"/>
      </w:r>
      <w:r>
        <w:rPr>
          <w:noProof/>
        </w:rPr>
        <w:instrText xml:space="preserve"> PAGEREF _Toc67320744 \h </w:instrText>
      </w:r>
      <w:r w:rsidR="00C04859">
        <w:rPr>
          <w:noProof/>
        </w:rPr>
      </w:r>
      <w:r w:rsidR="00C04859">
        <w:rPr>
          <w:noProof/>
        </w:rPr>
        <w:fldChar w:fldCharType="separate"/>
      </w:r>
      <w:r>
        <w:rPr>
          <w:noProof/>
        </w:rPr>
        <w:t>3</w:t>
      </w:r>
      <w:r w:rsidR="00C04859">
        <w:rPr>
          <w:noProof/>
        </w:rPr>
        <w:fldChar w:fldCharType="end"/>
      </w:r>
    </w:p>
    <w:p w14:paraId="1EA9657C"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sidR="00C04859">
        <w:rPr>
          <w:noProof/>
        </w:rPr>
        <w:fldChar w:fldCharType="begin"/>
      </w:r>
      <w:r>
        <w:rPr>
          <w:noProof/>
        </w:rPr>
        <w:instrText xml:space="preserve"> PAGEREF _Toc67320745 \h </w:instrText>
      </w:r>
      <w:r w:rsidR="00C04859">
        <w:rPr>
          <w:noProof/>
        </w:rPr>
      </w:r>
      <w:r w:rsidR="00C04859">
        <w:rPr>
          <w:noProof/>
        </w:rPr>
        <w:fldChar w:fldCharType="separate"/>
      </w:r>
      <w:r>
        <w:rPr>
          <w:noProof/>
        </w:rPr>
        <w:t>3</w:t>
      </w:r>
      <w:r w:rsidR="00C04859">
        <w:rPr>
          <w:noProof/>
        </w:rPr>
        <w:fldChar w:fldCharType="end"/>
      </w:r>
    </w:p>
    <w:p w14:paraId="63A6FD6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sidR="00C04859">
        <w:rPr>
          <w:noProof/>
        </w:rPr>
        <w:fldChar w:fldCharType="begin"/>
      </w:r>
      <w:r>
        <w:rPr>
          <w:noProof/>
        </w:rPr>
        <w:instrText xml:space="preserve"> PAGEREF _Toc67320746 \h </w:instrText>
      </w:r>
      <w:r w:rsidR="00C04859">
        <w:rPr>
          <w:noProof/>
        </w:rPr>
      </w:r>
      <w:r w:rsidR="00C04859">
        <w:rPr>
          <w:noProof/>
        </w:rPr>
        <w:fldChar w:fldCharType="separate"/>
      </w:r>
      <w:r>
        <w:rPr>
          <w:noProof/>
        </w:rPr>
        <w:t>3</w:t>
      </w:r>
      <w:r w:rsidR="00C04859">
        <w:rPr>
          <w:noProof/>
        </w:rPr>
        <w:fldChar w:fldCharType="end"/>
      </w:r>
    </w:p>
    <w:p w14:paraId="1854D4A1"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3.2.</w:t>
      </w:r>
      <w:r w:rsidRPr="005044FE">
        <w:rPr>
          <w:rFonts w:asciiTheme="minorHAnsi" w:eastAsiaTheme="minorEastAsia" w:hAnsiTheme="minorHAnsi" w:cstheme="minorBidi"/>
          <w:noProof/>
          <w:szCs w:val="22"/>
          <w:lang w:val="en-IE" w:eastAsia="fr-BE"/>
        </w:rPr>
        <w:tab/>
      </w:r>
      <w:r>
        <w:rPr>
          <w:noProof/>
        </w:rPr>
        <w:t>Risks</w:t>
      </w:r>
      <w:r>
        <w:rPr>
          <w:noProof/>
        </w:rPr>
        <w:tab/>
      </w:r>
      <w:r w:rsidR="00C04859">
        <w:rPr>
          <w:noProof/>
        </w:rPr>
        <w:fldChar w:fldCharType="begin"/>
      </w:r>
      <w:r>
        <w:rPr>
          <w:noProof/>
        </w:rPr>
        <w:instrText xml:space="preserve"> PAGEREF _Toc67320747 \h </w:instrText>
      </w:r>
      <w:r w:rsidR="00C04859">
        <w:rPr>
          <w:noProof/>
        </w:rPr>
      </w:r>
      <w:r w:rsidR="00C04859">
        <w:rPr>
          <w:noProof/>
        </w:rPr>
        <w:fldChar w:fldCharType="separate"/>
      </w:r>
      <w:r>
        <w:rPr>
          <w:noProof/>
        </w:rPr>
        <w:t>3</w:t>
      </w:r>
      <w:r w:rsidR="00C04859">
        <w:rPr>
          <w:noProof/>
        </w:rPr>
        <w:fldChar w:fldCharType="end"/>
      </w:r>
    </w:p>
    <w:p w14:paraId="096DE767"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sidR="00C04859">
        <w:rPr>
          <w:noProof/>
        </w:rPr>
        <w:fldChar w:fldCharType="begin"/>
      </w:r>
      <w:r>
        <w:rPr>
          <w:noProof/>
        </w:rPr>
        <w:instrText xml:space="preserve"> PAGEREF _Toc67320748 \h </w:instrText>
      </w:r>
      <w:r w:rsidR="00C04859">
        <w:rPr>
          <w:noProof/>
        </w:rPr>
      </w:r>
      <w:r w:rsidR="00C04859">
        <w:rPr>
          <w:noProof/>
        </w:rPr>
        <w:fldChar w:fldCharType="separate"/>
      </w:r>
      <w:r>
        <w:rPr>
          <w:noProof/>
        </w:rPr>
        <w:t>3</w:t>
      </w:r>
      <w:r w:rsidR="00C04859">
        <w:rPr>
          <w:noProof/>
        </w:rPr>
        <w:fldChar w:fldCharType="end"/>
      </w:r>
    </w:p>
    <w:p w14:paraId="585315C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4.1.</w:t>
      </w:r>
      <w:r w:rsidRPr="005044FE">
        <w:rPr>
          <w:rFonts w:asciiTheme="minorHAnsi" w:eastAsiaTheme="minorEastAsia" w:hAnsiTheme="minorHAnsi" w:cstheme="minorBidi"/>
          <w:noProof/>
          <w:szCs w:val="22"/>
          <w:lang w:val="en-IE" w:eastAsia="fr-BE"/>
        </w:rPr>
        <w:tab/>
      </w:r>
      <w:r>
        <w:rPr>
          <w:noProof/>
        </w:rPr>
        <w:t>General</w:t>
      </w:r>
      <w:r>
        <w:rPr>
          <w:noProof/>
        </w:rPr>
        <w:tab/>
      </w:r>
      <w:r w:rsidR="00C04859">
        <w:rPr>
          <w:noProof/>
        </w:rPr>
        <w:fldChar w:fldCharType="begin"/>
      </w:r>
      <w:r>
        <w:rPr>
          <w:noProof/>
        </w:rPr>
        <w:instrText xml:space="preserve"> PAGEREF _Toc67320749 \h </w:instrText>
      </w:r>
      <w:r w:rsidR="00C04859">
        <w:rPr>
          <w:noProof/>
        </w:rPr>
      </w:r>
      <w:r w:rsidR="00C04859">
        <w:rPr>
          <w:noProof/>
        </w:rPr>
        <w:fldChar w:fldCharType="separate"/>
      </w:r>
      <w:r>
        <w:rPr>
          <w:noProof/>
        </w:rPr>
        <w:t>3</w:t>
      </w:r>
      <w:r w:rsidR="00C04859">
        <w:rPr>
          <w:noProof/>
        </w:rPr>
        <w:fldChar w:fldCharType="end"/>
      </w:r>
    </w:p>
    <w:p w14:paraId="0676AE4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sidR="00C04859">
        <w:rPr>
          <w:noProof/>
        </w:rPr>
        <w:fldChar w:fldCharType="begin"/>
      </w:r>
      <w:r>
        <w:rPr>
          <w:noProof/>
        </w:rPr>
        <w:instrText xml:space="preserve"> PAGEREF _Toc67320750 \h </w:instrText>
      </w:r>
      <w:r w:rsidR="00C04859">
        <w:rPr>
          <w:noProof/>
        </w:rPr>
      </w:r>
      <w:r w:rsidR="00C04859">
        <w:rPr>
          <w:noProof/>
        </w:rPr>
        <w:fldChar w:fldCharType="separate"/>
      </w:r>
      <w:r>
        <w:rPr>
          <w:noProof/>
        </w:rPr>
        <w:t>4</w:t>
      </w:r>
      <w:r w:rsidR="00C04859">
        <w:rPr>
          <w:noProof/>
        </w:rPr>
        <w:fldChar w:fldCharType="end"/>
      </w:r>
    </w:p>
    <w:p w14:paraId="1208F53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sidR="00C04859">
        <w:rPr>
          <w:noProof/>
        </w:rPr>
        <w:fldChar w:fldCharType="begin"/>
      </w:r>
      <w:r>
        <w:rPr>
          <w:noProof/>
        </w:rPr>
        <w:instrText xml:space="preserve"> PAGEREF _Toc67320751 \h </w:instrText>
      </w:r>
      <w:r w:rsidR="00C04859">
        <w:rPr>
          <w:noProof/>
        </w:rPr>
      </w:r>
      <w:r w:rsidR="00C04859">
        <w:rPr>
          <w:noProof/>
        </w:rPr>
        <w:fldChar w:fldCharType="separate"/>
      </w:r>
      <w:r>
        <w:rPr>
          <w:noProof/>
        </w:rPr>
        <w:t>4</w:t>
      </w:r>
      <w:r w:rsidR="00C04859">
        <w:rPr>
          <w:noProof/>
        </w:rPr>
        <w:fldChar w:fldCharType="end"/>
      </w:r>
    </w:p>
    <w:p w14:paraId="7CB34E5C"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sidR="00C04859">
        <w:rPr>
          <w:noProof/>
        </w:rPr>
        <w:fldChar w:fldCharType="begin"/>
      </w:r>
      <w:r>
        <w:rPr>
          <w:noProof/>
        </w:rPr>
        <w:instrText xml:space="preserve"> PAGEREF _Toc67320752 \h </w:instrText>
      </w:r>
      <w:r w:rsidR="00C04859">
        <w:rPr>
          <w:noProof/>
        </w:rPr>
      </w:r>
      <w:r w:rsidR="00C04859">
        <w:rPr>
          <w:noProof/>
        </w:rPr>
        <w:fldChar w:fldCharType="separate"/>
      </w:r>
      <w:r>
        <w:rPr>
          <w:noProof/>
        </w:rPr>
        <w:t>4</w:t>
      </w:r>
      <w:r w:rsidR="00C04859">
        <w:rPr>
          <w:noProof/>
        </w:rPr>
        <w:fldChar w:fldCharType="end"/>
      </w:r>
    </w:p>
    <w:p w14:paraId="05D21F6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5.1.</w:t>
      </w:r>
      <w:r w:rsidRPr="005044FE">
        <w:rPr>
          <w:rFonts w:asciiTheme="minorHAnsi" w:eastAsiaTheme="minorEastAsia" w:hAnsiTheme="minorHAnsi" w:cstheme="minorBidi"/>
          <w:noProof/>
          <w:szCs w:val="22"/>
          <w:lang w:val="en-IE" w:eastAsia="fr-BE"/>
        </w:rPr>
        <w:tab/>
      </w:r>
      <w:r>
        <w:rPr>
          <w:noProof/>
        </w:rPr>
        <w:t>Location</w:t>
      </w:r>
      <w:r>
        <w:rPr>
          <w:noProof/>
        </w:rPr>
        <w:tab/>
      </w:r>
      <w:r w:rsidR="00C04859">
        <w:rPr>
          <w:noProof/>
        </w:rPr>
        <w:fldChar w:fldCharType="begin"/>
      </w:r>
      <w:r>
        <w:rPr>
          <w:noProof/>
        </w:rPr>
        <w:instrText xml:space="preserve"> PAGEREF _Toc67320753 \h </w:instrText>
      </w:r>
      <w:r w:rsidR="00C04859">
        <w:rPr>
          <w:noProof/>
        </w:rPr>
      </w:r>
      <w:r w:rsidR="00C04859">
        <w:rPr>
          <w:noProof/>
        </w:rPr>
        <w:fldChar w:fldCharType="separate"/>
      </w:r>
      <w:r>
        <w:rPr>
          <w:noProof/>
        </w:rPr>
        <w:t>4</w:t>
      </w:r>
      <w:r w:rsidR="00C04859">
        <w:rPr>
          <w:noProof/>
        </w:rPr>
        <w:fldChar w:fldCharType="end"/>
      </w:r>
    </w:p>
    <w:p w14:paraId="690B6F2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sidR="00C04859">
        <w:rPr>
          <w:noProof/>
        </w:rPr>
        <w:fldChar w:fldCharType="begin"/>
      </w:r>
      <w:r>
        <w:rPr>
          <w:noProof/>
        </w:rPr>
        <w:instrText xml:space="preserve"> PAGEREF _Toc67320754 \h </w:instrText>
      </w:r>
      <w:r w:rsidR="00C04859">
        <w:rPr>
          <w:noProof/>
        </w:rPr>
      </w:r>
      <w:r w:rsidR="00C04859">
        <w:rPr>
          <w:noProof/>
        </w:rPr>
        <w:fldChar w:fldCharType="separate"/>
      </w:r>
      <w:r>
        <w:rPr>
          <w:noProof/>
        </w:rPr>
        <w:t>4</w:t>
      </w:r>
      <w:r w:rsidR="00C04859">
        <w:rPr>
          <w:noProof/>
        </w:rPr>
        <w:fldChar w:fldCharType="end"/>
      </w:r>
    </w:p>
    <w:p w14:paraId="76B543D3"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sidR="00C04859">
        <w:rPr>
          <w:noProof/>
        </w:rPr>
        <w:fldChar w:fldCharType="begin"/>
      </w:r>
      <w:r>
        <w:rPr>
          <w:noProof/>
        </w:rPr>
        <w:instrText xml:space="preserve"> PAGEREF _Toc67320755 \h </w:instrText>
      </w:r>
      <w:r w:rsidR="00C04859">
        <w:rPr>
          <w:noProof/>
        </w:rPr>
      </w:r>
      <w:r w:rsidR="00C04859">
        <w:rPr>
          <w:noProof/>
        </w:rPr>
        <w:fldChar w:fldCharType="separate"/>
      </w:r>
      <w:r>
        <w:rPr>
          <w:noProof/>
        </w:rPr>
        <w:t>5</w:t>
      </w:r>
      <w:r w:rsidR="00C04859">
        <w:rPr>
          <w:noProof/>
        </w:rPr>
        <w:fldChar w:fldCharType="end"/>
      </w:r>
    </w:p>
    <w:p w14:paraId="22F7E91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6.1.</w:t>
      </w:r>
      <w:r w:rsidRPr="005044FE">
        <w:rPr>
          <w:rFonts w:asciiTheme="minorHAnsi" w:eastAsiaTheme="minorEastAsia" w:hAnsiTheme="minorHAnsi" w:cstheme="minorBidi"/>
          <w:noProof/>
          <w:szCs w:val="22"/>
          <w:lang w:val="en-IE" w:eastAsia="fr-BE"/>
        </w:rPr>
        <w:tab/>
      </w:r>
      <w:r>
        <w:rPr>
          <w:noProof/>
        </w:rPr>
        <w:t>Staff</w:t>
      </w:r>
      <w:r>
        <w:rPr>
          <w:noProof/>
        </w:rPr>
        <w:tab/>
      </w:r>
      <w:r w:rsidR="00C04859">
        <w:rPr>
          <w:noProof/>
        </w:rPr>
        <w:fldChar w:fldCharType="begin"/>
      </w:r>
      <w:r>
        <w:rPr>
          <w:noProof/>
        </w:rPr>
        <w:instrText xml:space="preserve"> PAGEREF _Toc67320756 \h </w:instrText>
      </w:r>
      <w:r w:rsidR="00C04859">
        <w:rPr>
          <w:noProof/>
        </w:rPr>
      </w:r>
      <w:r w:rsidR="00C04859">
        <w:rPr>
          <w:noProof/>
        </w:rPr>
        <w:fldChar w:fldCharType="separate"/>
      </w:r>
      <w:r>
        <w:rPr>
          <w:noProof/>
        </w:rPr>
        <w:t>5</w:t>
      </w:r>
      <w:r w:rsidR="00C04859">
        <w:rPr>
          <w:noProof/>
        </w:rPr>
        <w:fldChar w:fldCharType="end"/>
      </w:r>
    </w:p>
    <w:p w14:paraId="1BB6FA4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sidR="00C04859">
        <w:rPr>
          <w:noProof/>
        </w:rPr>
        <w:fldChar w:fldCharType="begin"/>
      </w:r>
      <w:r>
        <w:rPr>
          <w:noProof/>
        </w:rPr>
        <w:instrText xml:space="preserve"> PAGEREF _Toc67320757 \h </w:instrText>
      </w:r>
      <w:r w:rsidR="00C04859">
        <w:rPr>
          <w:noProof/>
        </w:rPr>
      </w:r>
      <w:r w:rsidR="00C04859">
        <w:rPr>
          <w:noProof/>
        </w:rPr>
        <w:fldChar w:fldCharType="separate"/>
      </w:r>
      <w:r>
        <w:rPr>
          <w:noProof/>
        </w:rPr>
        <w:t>7</w:t>
      </w:r>
      <w:r w:rsidR="00C04859">
        <w:rPr>
          <w:noProof/>
        </w:rPr>
        <w:fldChar w:fldCharType="end"/>
      </w:r>
    </w:p>
    <w:p w14:paraId="55ACD348"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sidR="00C04859">
        <w:rPr>
          <w:noProof/>
        </w:rPr>
        <w:fldChar w:fldCharType="begin"/>
      </w:r>
      <w:r>
        <w:rPr>
          <w:noProof/>
        </w:rPr>
        <w:instrText xml:space="preserve"> PAGEREF _Toc67320758 \h </w:instrText>
      </w:r>
      <w:r w:rsidR="00C04859">
        <w:rPr>
          <w:noProof/>
        </w:rPr>
      </w:r>
      <w:r w:rsidR="00C04859">
        <w:rPr>
          <w:noProof/>
        </w:rPr>
        <w:fldChar w:fldCharType="separate"/>
      </w:r>
      <w:r>
        <w:rPr>
          <w:noProof/>
        </w:rPr>
        <w:t>7</w:t>
      </w:r>
      <w:r w:rsidR="00C04859">
        <w:rPr>
          <w:noProof/>
        </w:rPr>
        <w:fldChar w:fldCharType="end"/>
      </w:r>
    </w:p>
    <w:p w14:paraId="6232484C"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6.4.</w:t>
      </w:r>
      <w:r w:rsidRPr="005044FE">
        <w:rPr>
          <w:rFonts w:asciiTheme="minorHAnsi" w:eastAsiaTheme="minorEastAsia" w:hAnsiTheme="minorHAnsi" w:cstheme="minorBidi"/>
          <w:noProof/>
          <w:szCs w:val="22"/>
          <w:lang w:val="en-IE" w:eastAsia="fr-BE"/>
        </w:rPr>
        <w:tab/>
      </w:r>
      <w:r>
        <w:rPr>
          <w:noProof/>
        </w:rPr>
        <w:t>Equipment</w:t>
      </w:r>
      <w:r>
        <w:rPr>
          <w:noProof/>
        </w:rPr>
        <w:tab/>
      </w:r>
      <w:r w:rsidR="00C04859">
        <w:rPr>
          <w:noProof/>
        </w:rPr>
        <w:fldChar w:fldCharType="begin"/>
      </w:r>
      <w:r>
        <w:rPr>
          <w:noProof/>
        </w:rPr>
        <w:instrText xml:space="preserve"> PAGEREF _Toc67320759 \h </w:instrText>
      </w:r>
      <w:r w:rsidR="00C04859">
        <w:rPr>
          <w:noProof/>
        </w:rPr>
      </w:r>
      <w:r w:rsidR="00C04859">
        <w:rPr>
          <w:noProof/>
        </w:rPr>
        <w:fldChar w:fldCharType="separate"/>
      </w:r>
      <w:r>
        <w:rPr>
          <w:noProof/>
        </w:rPr>
        <w:t>7</w:t>
      </w:r>
      <w:r w:rsidR="00C04859">
        <w:rPr>
          <w:noProof/>
        </w:rPr>
        <w:fldChar w:fldCharType="end"/>
      </w:r>
    </w:p>
    <w:p w14:paraId="3E0C6EF7"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sidR="00C04859">
        <w:rPr>
          <w:noProof/>
        </w:rPr>
        <w:fldChar w:fldCharType="begin"/>
      </w:r>
      <w:r>
        <w:rPr>
          <w:noProof/>
        </w:rPr>
        <w:instrText xml:space="preserve"> PAGEREF _Toc67320760 \h </w:instrText>
      </w:r>
      <w:r w:rsidR="00C04859">
        <w:rPr>
          <w:noProof/>
        </w:rPr>
      </w:r>
      <w:r w:rsidR="00C04859">
        <w:rPr>
          <w:noProof/>
        </w:rPr>
        <w:fldChar w:fldCharType="separate"/>
      </w:r>
      <w:r>
        <w:rPr>
          <w:noProof/>
        </w:rPr>
        <w:t>7</w:t>
      </w:r>
      <w:r w:rsidR="00C04859">
        <w:rPr>
          <w:noProof/>
        </w:rPr>
        <w:fldChar w:fldCharType="end"/>
      </w:r>
    </w:p>
    <w:p w14:paraId="7E09CE0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sidR="00C04859">
        <w:rPr>
          <w:noProof/>
        </w:rPr>
        <w:fldChar w:fldCharType="begin"/>
      </w:r>
      <w:r>
        <w:rPr>
          <w:noProof/>
        </w:rPr>
        <w:instrText xml:space="preserve"> PAGEREF _Toc67320761 \h </w:instrText>
      </w:r>
      <w:r w:rsidR="00C04859">
        <w:rPr>
          <w:noProof/>
        </w:rPr>
      </w:r>
      <w:r w:rsidR="00C04859">
        <w:rPr>
          <w:noProof/>
        </w:rPr>
        <w:fldChar w:fldCharType="separate"/>
      </w:r>
      <w:r>
        <w:rPr>
          <w:noProof/>
        </w:rPr>
        <w:t>7</w:t>
      </w:r>
      <w:r w:rsidR="00C04859">
        <w:rPr>
          <w:noProof/>
        </w:rPr>
        <w:fldChar w:fldCharType="end"/>
      </w:r>
    </w:p>
    <w:p w14:paraId="5931A348"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sidR="00C04859">
        <w:rPr>
          <w:noProof/>
        </w:rPr>
        <w:fldChar w:fldCharType="begin"/>
      </w:r>
      <w:r>
        <w:rPr>
          <w:noProof/>
        </w:rPr>
        <w:instrText xml:space="preserve"> PAGEREF _Toc67320762 \h </w:instrText>
      </w:r>
      <w:r w:rsidR="00C04859">
        <w:rPr>
          <w:noProof/>
        </w:rPr>
      </w:r>
      <w:r w:rsidR="00C04859">
        <w:rPr>
          <w:noProof/>
        </w:rPr>
        <w:fldChar w:fldCharType="separate"/>
      </w:r>
      <w:r>
        <w:rPr>
          <w:noProof/>
        </w:rPr>
        <w:t>8</w:t>
      </w:r>
      <w:r w:rsidR="00C04859">
        <w:rPr>
          <w:noProof/>
        </w:rPr>
        <w:fldChar w:fldCharType="end"/>
      </w:r>
    </w:p>
    <w:p w14:paraId="6051D899"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sidR="00C04859">
        <w:rPr>
          <w:noProof/>
        </w:rPr>
        <w:fldChar w:fldCharType="begin"/>
      </w:r>
      <w:r>
        <w:rPr>
          <w:noProof/>
        </w:rPr>
        <w:instrText xml:space="preserve"> PAGEREF _Toc67320763 \h </w:instrText>
      </w:r>
      <w:r w:rsidR="00C04859">
        <w:rPr>
          <w:noProof/>
        </w:rPr>
      </w:r>
      <w:r w:rsidR="00C04859">
        <w:rPr>
          <w:noProof/>
        </w:rPr>
        <w:fldChar w:fldCharType="separate"/>
      </w:r>
      <w:r>
        <w:rPr>
          <w:noProof/>
        </w:rPr>
        <w:t>8</w:t>
      </w:r>
      <w:r w:rsidR="00C04859">
        <w:rPr>
          <w:noProof/>
        </w:rPr>
        <w:fldChar w:fldCharType="end"/>
      </w:r>
    </w:p>
    <w:p w14:paraId="3EEF3E7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sidR="00C04859">
        <w:rPr>
          <w:noProof/>
        </w:rPr>
        <w:fldChar w:fldCharType="begin"/>
      </w:r>
      <w:r>
        <w:rPr>
          <w:noProof/>
        </w:rPr>
        <w:instrText xml:space="preserve"> PAGEREF _Toc67320764 \h </w:instrText>
      </w:r>
      <w:r w:rsidR="00C04859">
        <w:rPr>
          <w:noProof/>
        </w:rPr>
      </w:r>
      <w:r w:rsidR="00C04859">
        <w:rPr>
          <w:noProof/>
        </w:rPr>
        <w:fldChar w:fldCharType="separate"/>
      </w:r>
      <w:r>
        <w:rPr>
          <w:noProof/>
        </w:rPr>
        <w:t>8</w:t>
      </w:r>
      <w:r w:rsidR="00C04859">
        <w:rPr>
          <w:noProof/>
        </w:rPr>
        <w:fldChar w:fldCharType="end"/>
      </w:r>
    </w:p>
    <w:p w14:paraId="7B3B8596"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rPr>
        <w:t>8.2.</w:t>
      </w:r>
      <w:r>
        <w:rPr>
          <w:rFonts w:asciiTheme="minorHAnsi" w:eastAsiaTheme="minorEastAsia" w:hAnsiTheme="minorHAnsi" w:cstheme="minorBidi"/>
          <w:noProof/>
          <w:szCs w:val="22"/>
          <w:lang w:val="fr-BE" w:eastAsia="fr-BE"/>
        </w:rPr>
        <w:tab/>
      </w:r>
      <w:r>
        <w:rPr>
          <w:noProof/>
        </w:rPr>
        <w:t>Special requirements</w:t>
      </w:r>
      <w:r>
        <w:rPr>
          <w:noProof/>
        </w:rPr>
        <w:tab/>
      </w:r>
      <w:r w:rsidR="00C04859">
        <w:rPr>
          <w:noProof/>
        </w:rPr>
        <w:fldChar w:fldCharType="begin"/>
      </w:r>
      <w:r>
        <w:rPr>
          <w:noProof/>
        </w:rPr>
        <w:instrText xml:space="preserve"> PAGEREF _Toc67320765 \h </w:instrText>
      </w:r>
      <w:r w:rsidR="00C04859">
        <w:rPr>
          <w:noProof/>
        </w:rPr>
      </w:r>
      <w:r w:rsidR="00C04859">
        <w:rPr>
          <w:noProof/>
        </w:rPr>
        <w:fldChar w:fldCharType="separate"/>
      </w:r>
      <w:r>
        <w:rPr>
          <w:noProof/>
        </w:rPr>
        <w:t>8</w:t>
      </w:r>
      <w:r w:rsidR="00C04859">
        <w:rPr>
          <w:noProof/>
        </w:rPr>
        <w:fldChar w:fldCharType="end"/>
      </w:r>
    </w:p>
    <w:p w14:paraId="3580B418" w14:textId="77777777" w:rsidR="009D2CAF" w:rsidRDefault="00C04859" w:rsidP="00B3682C">
      <w:pPr>
        <w:tabs>
          <w:tab w:val="left" w:pos="1077"/>
        </w:tabs>
        <w:sectPr w:rsidR="009D2CAF" w:rsidSect="009D2CAF">
          <w:footerReference w:type="default" r:id="rId10"/>
          <w:footerReference w:type="first" r:id="rId11"/>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2589C613" w14:textId="77777777" w:rsidR="00D81857" w:rsidRPr="0063749B" w:rsidRDefault="00D81857" w:rsidP="008A65FE">
      <w:pPr>
        <w:pStyle w:val="Heading1"/>
      </w:pPr>
      <w:bookmarkStart w:id="0" w:name="_Toc67320735"/>
      <w:r w:rsidRPr="0063749B">
        <w:lastRenderedPageBreak/>
        <w:t>BACKGROUND INFORMATION</w:t>
      </w:r>
      <w:bookmarkEnd w:id="0"/>
    </w:p>
    <w:p w14:paraId="31809A13" w14:textId="77777777" w:rsidR="00D81857" w:rsidRPr="0063749B" w:rsidRDefault="0013060C" w:rsidP="009D2CAF">
      <w:pPr>
        <w:pStyle w:val="Heading2"/>
      </w:pPr>
      <w:bookmarkStart w:id="1" w:name="_Toc67320736"/>
      <w:r>
        <w:t>Partner country</w:t>
      </w:r>
      <w:bookmarkEnd w:id="1"/>
    </w:p>
    <w:p w14:paraId="2DA39635" w14:textId="77777777" w:rsidR="00D81857" w:rsidRPr="002B6E40" w:rsidRDefault="00987649" w:rsidP="002B6E40">
      <w:pPr>
        <w:rPr>
          <w:rFonts w:ascii="Times New Roman" w:hAnsi="Times New Roman"/>
          <w:sz w:val="22"/>
          <w:szCs w:val="22"/>
        </w:rPr>
      </w:pPr>
      <w:r w:rsidRPr="002B6E40">
        <w:rPr>
          <w:rFonts w:ascii="Times New Roman" w:hAnsi="Times New Roman"/>
          <w:sz w:val="22"/>
          <w:szCs w:val="22"/>
        </w:rPr>
        <w:t>Republic of Serbia</w:t>
      </w:r>
    </w:p>
    <w:p w14:paraId="77C637C8" w14:textId="77777777" w:rsidR="00D81857" w:rsidRPr="002B6E40" w:rsidRDefault="00D81857" w:rsidP="009D2CAF">
      <w:pPr>
        <w:pStyle w:val="Heading2"/>
      </w:pPr>
      <w:bookmarkStart w:id="2" w:name="_Toc67320737"/>
      <w:r w:rsidRPr="002B6E40">
        <w:t xml:space="preserve">Contracting </w:t>
      </w:r>
      <w:r w:rsidR="00E21553" w:rsidRPr="002B6E40">
        <w:t>a</w:t>
      </w:r>
      <w:r w:rsidRPr="002B6E40">
        <w:t>uthority</w:t>
      </w:r>
      <w:bookmarkEnd w:id="2"/>
    </w:p>
    <w:p w14:paraId="0A56ED45" w14:textId="77777777" w:rsidR="00987649" w:rsidRPr="0063749B" w:rsidRDefault="00046B93" w:rsidP="002B6E40">
      <w:pPr>
        <w:rPr>
          <w:rFonts w:ascii="Times New Roman" w:hAnsi="Times New Roman"/>
          <w:sz w:val="22"/>
          <w:szCs w:val="22"/>
        </w:rPr>
      </w:pPr>
      <w:bookmarkStart w:id="3" w:name="_Toc67320738"/>
      <w:r w:rsidRPr="00046B93">
        <w:rPr>
          <w:rFonts w:ascii="Times New Roman" w:hAnsi="Times New Roman"/>
          <w:sz w:val="22"/>
          <w:szCs w:val="22"/>
        </w:rPr>
        <w:t xml:space="preserve">Regional Development Agency </w:t>
      </w:r>
      <w:proofErr w:type="spellStart"/>
      <w:r w:rsidRPr="00046B93">
        <w:rPr>
          <w:rFonts w:ascii="Times New Roman" w:hAnsi="Times New Roman"/>
          <w:sz w:val="22"/>
          <w:szCs w:val="22"/>
        </w:rPr>
        <w:t>Juzni</w:t>
      </w:r>
      <w:proofErr w:type="spellEnd"/>
      <w:r w:rsidRPr="00046B93">
        <w:rPr>
          <w:rFonts w:ascii="Times New Roman" w:hAnsi="Times New Roman"/>
          <w:sz w:val="22"/>
          <w:szCs w:val="22"/>
        </w:rPr>
        <w:t xml:space="preserve"> Banat Ltd, </w:t>
      </w:r>
      <w:proofErr w:type="spellStart"/>
      <w:r w:rsidRPr="00046B93">
        <w:rPr>
          <w:rFonts w:ascii="Times New Roman" w:hAnsi="Times New Roman"/>
          <w:sz w:val="22"/>
          <w:szCs w:val="22"/>
        </w:rPr>
        <w:t>Pancevo</w:t>
      </w:r>
      <w:proofErr w:type="spellEnd"/>
      <w:r w:rsidRPr="00046B93">
        <w:rPr>
          <w:rFonts w:ascii="Times New Roman" w:hAnsi="Times New Roman"/>
          <w:sz w:val="22"/>
          <w:szCs w:val="22"/>
        </w:rPr>
        <w:t xml:space="preserve">, </w:t>
      </w:r>
      <w:proofErr w:type="spellStart"/>
      <w:r w:rsidRPr="00046B93">
        <w:rPr>
          <w:rFonts w:ascii="Times New Roman" w:hAnsi="Times New Roman"/>
          <w:sz w:val="22"/>
          <w:szCs w:val="22"/>
        </w:rPr>
        <w:t>Karadjordjeva</w:t>
      </w:r>
      <w:proofErr w:type="spellEnd"/>
      <w:r w:rsidRPr="00046B93">
        <w:rPr>
          <w:rFonts w:ascii="Times New Roman" w:hAnsi="Times New Roman"/>
          <w:sz w:val="22"/>
          <w:szCs w:val="22"/>
        </w:rPr>
        <w:t xml:space="preserve"> 4, 26000 </w:t>
      </w:r>
      <w:proofErr w:type="spellStart"/>
      <w:r w:rsidRPr="00046B93">
        <w:rPr>
          <w:rFonts w:ascii="Times New Roman" w:hAnsi="Times New Roman"/>
          <w:sz w:val="22"/>
          <w:szCs w:val="22"/>
        </w:rPr>
        <w:t>Pancevo</w:t>
      </w:r>
      <w:proofErr w:type="spellEnd"/>
      <w:r w:rsidRPr="00046B93">
        <w:rPr>
          <w:rFonts w:ascii="Times New Roman" w:hAnsi="Times New Roman"/>
          <w:sz w:val="22"/>
          <w:szCs w:val="22"/>
        </w:rPr>
        <w:t>, Serbia</w:t>
      </w:r>
    </w:p>
    <w:p w14:paraId="43D91C0D" w14:textId="77777777" w:rsidR="00D81857" w:rsidRPr="0063749B" w:rsidRDefault="00A74230" w:rsidP="009D2CAF">
      <w:pPr>
        <w:pStyle w:val="Heading2"/>
      </w:pPr>
      <w:r>
        <w:t>C</w:t>
      </w:r>
      <w:r w:rsidR="00D81857" w:rsidRPr="0063749B">
        <w:t>ountry background</w:t>
      </w:r>
      <w:bookmarkEnd w:id="3"/>
    </w:p>
    <w:p w14:paraId="7B15EA19" w14:textId="77777777" w:rsidR="00D1193F" w:rsidRPr="00217939" w:rsidRDefault="00D1193F" w:rsidP="002B6E40">
      <w:pPr>
        <w:rPr>
          <w:rFonts w:ascii="Times New Roman" w:hAnsi="Times New Roman"/>
          <w:sz w:val="22"/>
          <w:szCs w:val="22"/>
          <w:lang w:val="en-US"/>
        </w:rPr>
      </w:pPr>
      <w:r w:rsidRPr="002B6E40">
        <w:rPr>
          <w:rFonts w:ascii="Times New Roman" w:hAnsi="Times New Roman"/>
          <w:sz w:val="22"/>
          <w:szCs w:val="22"/>
        </w:rPr>
        <w:t xml:space="preserve">The project is implemented within the Interreg IPA Romania-Serbia Programme for the period 2021 - 2027. It lays the foundations for using EU funds under the cross - border component of the IPA Regulation, to support cross - border cooperation on the Romanian - Serbian </w:t>
      </w:r>
      <w:r w:rsidR="00217939" w:rsidRPr="002B6E40">
        <w:rPr>
          <w:rFonts w:ascii="Times New Roman" w:hAnsi="Times New Roman"/>
          <w:sz w:val="22"/>
          <w:szCs w:val="22"/>
        </w:rPr>
        <w:t xml:space="preserve">side. </w:t>
      </w:r>
    </w:p>
    <w:p w14:paraId="12C2B6F3"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52F1311D" w14:textId="77777777" w:rsidR="002412CD" w:rsidRPr="002412CD" w:rsidRDefault="002412CD" w:rsidP="002412CD">
      <w:pPr>
        <w:rPr>
          <w:rFonts w:ascii="Times New Roman" w:hAnsi="Times New Roman"/>
          <w:sz w:val="22"/>
          <w:szCs w:val="22"/>
        </w:rPr>
      </w:pPr>
      <w:r w:rsidRPr="002412CD">
        <w:rPr>
          <w:rFonts w:ascii="Times New Roman" w:hAnsi="Times New Roman"/>
          <w:sz w:val="22"/>
          <w:szCs w:val="22"/>
        </w:rPr>
        <w:t xml:space="preserve">The basis for the common territorial challenges is that both regions involved in this project (the </w:t>
      </w:r>
      <w:proofErr w:type="spellStart"/>
      <w:r w:rsidRPr="002412CD">
        <w:rPr>
          <w:rFonts w:ascii="Times New Roman" w:hAnsi="Times New Roman"/>
          <w:sz w:val="22"/>
          <w:szCs w:val="22"/>
        </w:rPr>
        <w:t>SouthBanat</w:t>
      </w:r>
      <w:proofErr w:type="spellEnd"/>
      <w:r w:rsidRPr="002412CD">
        <w:rPr>
          <w:rFonts w:ascii="Times New Roman" w:hAnsi="Times New Roman"/>
          <w:sz w:val="22"/>
          <w:szCs w:val="22"/>
        </w:rPr>
        <w:t xml:space="preserve"> district and Timis </w:t>
      </w:r>
      <w:proofErr w:type="gramStart"/>
      <w:r w:rsidRPr="002412CD">
        <w:rPr>
          <w:rFonts w:ascii="Times New Roman" w:hAnsi="Times New Roman"/>
          <w:sz w:val="22"/>
          <w:szCs w:val="22"/>
        </w:rPr>
        <w:t>county )</w:t>
      </w:r>
      <w:proofErr w:type="gramEnd"/>
      <w:r w:rsidRPr="002412CD">
        <w:rPr>
          <w:rFonts w:ascii="Times New Roman" w:hAnsi="Times New Roman"/>
          <w:sz w:val="22"/>
          <w:szCs w:val="22"/>
        </w:rPr>
        <w:t xml:space="preserve"> are located in Banat. Banat is a fertile land separated only by </w:t>
      </w:r>
      <w:proofErr w:type="spellStart"/>
      <w:r w:rsidRPr="002412CD">
        <w:rPr>
          <w:rFonts w:ascii="Times New Roman" w:hAnsi="Times New Roman"/>
          <w:sz w:val="22"/>
          <w:szCs w:val="22"/>
        </w:rPr>
        <w:t>theborder</w:t>
      </w:r>
      <w:proofErr w:type="spellEnd"/>
      <w:r w:rsidRPr="002412CD">
        <w:rPr>
          <w:rFonts w:ascii="Times New Roman" w:hAnsi="Times New Roman"/>
          <w:sz w:val="22"/>
          <w:szCs w:val="22"/>
        </w:rPr>
        <w:t xml:space="preserve"> between Romania and Serbia. This region has common environmental resources: </w:t>
      </w:r>
      <w:proofErr w:type="spellStart"/>
      <w:r w:rsidRPr="002412CD">
        <w:rPr>
          <w:rFonts w:ascii="Times New Roman" w:hAnsi="Times New Roman"/>
          <w:sz w:val="22"/>
          <w:szCs w:val="22"/>
        </w:rPr>
        <w:t>commonrivers</w:t>
      </w:r>
      <w:proofErr w:type="spellEnd"/>
      <w:r w:rsidRPr="002412CD">
        <w:rPr>
          <w:rFonts w:ascii="Times New Roman" w:hAnsi="Times New Roman"/>
          <w:sz w:val="22"/>
          <w:szCs w:val="22"/>
        </w:rPr>
        <w:t xml:space="preserve">, common winds, common climate, common wildlife. Due to the proximity of the two </w:t>
      </w:r>
      <w:proofErr w:type="spellStart"/>
      <w:r w:rsidRPr="002412CD">
        <w:rPr>
          <w:rFonts w:ascii="Times New Roman" w:hAnsi="Times New Roman"/>
          <w:sz w:val="22"/>
          <w:szCs w:val="22"/>
        </w:rPr>
        <w:t>regionsand</w:t>
      </w:r>
      <w:proofErr w:type="spellEnd"/>
      <w:r w:rsidRPr="002412CD">
        <w:rPr>
          <w:rFonts w:ascii="Times New Roman" w:hAnsi="Times New Roman"/>
          <w:sz w:val="22"/>
          <w:szCs w:val="22"/>
        </w:rPr>
        <w:t xml:space="preserve"> taking into account that air and pollution do not stop at national borders, air pollution </w:t>
      </w:r>
      <w:proofErr w:type="spellStart"/>
      <w:r w:rsidRPr="002412CD">
        <w:rPr>
          <w:rFonts w:ascii="Times New Roman" w:hAnsi="Times New Roman"/>
          <w:sz w:val="22"/>
          <w:szCs w:val="22"/>
        </w:rPr>
        <w:t>challengesare</w:t>
      </w:r>
      <w:proofErr w:type="spellEnd"/>
      <w:r w:rsidRPr="002412CD">
        <w:rPr>
          <w:rFonts w:ascii="Times New Roman" w:hAnsi="Times New Roman"/>
          <w:sz w:val="22"/>
          <w:szCs w:val="22"/>
        </w:rPr>
        <w:t xml:space="preserve"> common.</w:t>
      </w:r>
    </w:p>
    <w:p w14:paraId="09F5FF27" w14:textId="77777777" w:rsidR="00D81857" w:rsidRPr="00586D7C" w:rsidRDefault="002412CD" w:rsidP="002412CD">
      <w:pPr>
        <w:rPr>
          <w:rFonts w:ascii="Times New Roman" w:hAnsi="Times New Roman"/>
          <w:sz w:val="22"/>
          <w:szCs w:val="22"/>
        </w:rPr>
      </w:pPr>
      <w:r w:rsidRPr="002412CD">
        <w:rPr>
          <w:rFonts w:ascii="Times New Roman" w:hAnsi="Times New Roman"/>
          <w:sz w:val="22"/>
          <w:szCs w:val="22"/>
        </w:rPr>
        <w:t xml:space="preserve">Air pollution is not systematically monitored on the whole territory of the two regions. On the </w:t>
      </w:r>
      <w:proofErr w:type="spellStart"/>
      <w:r w:rsidRPr="002412CD">
        <w:rPr>
          <w:rFonts w:ascii="Times New Roman" w:hAnsi="Times New Roman"/>
          <w:sz w:val="22"/>
          <w:szCs w:val="22"/>
        </w:rPr>
        <w:t>Serbianside</w:t>
      </w:r>
      <w:proofErr w:type="spellEnd"/>
      <w:r w:rsidRPr="002412CD">
        <w:rPr>
          <w:rFonts w:ascii="Times New Roman" w:hAnsi="Times New Roman"/>
          <w:sz w:val="22"/>
          <w:szCs w:val="22"/>
        </w:rPr>
        <w:t xml:space="preserve">, air pollution is systematically monitored only in </w:t>
      </w:r>
      <w:proofErr w:type="spellStart"/>
      <w:r w:rsidRPr="002412CD">
        <w:rPr>
          <w:rFonts w:ascii="Times New Roman" w:hAnsi="Times New Roman"/>
          <w:sz w:val="22"/>
          <w:szCs w:val="22"/>
        </w:rPr>
        <w:t>Pančevo</w:t>
      </w:r>
      <w:proofErr w:type="spellEnd"/>
      <w:r w:rsidRPr="002412CD">
        <w:rPr>
          <w:rFonts w:ascii="Times New Roman" w:hAnsi="Times New Roman"/>
          <w:sz w:val="22"/>
          <w:szCs w:val="22"/>
        </w:rPr>
        <w:t xml:space="preserve">, because the chemical industry </w:t>
      </w:r>
      <w:proofErr w:type="spellStart"/>
      <w:r w:rsidRPr="002412CD">
        <w:rPr>
          <w:rFonts w:ascii="Times New Roman" w:hAnsi="Times New Roman"/>
          <w:sz w:val="22"/>
          <w:szCs w:val="22"/>
        </w:rPr>
        <w:t>islocated</w:t>
      </w:r>
      <w:proofErr w:type="spellEnd"/>
      <w:r w:rsidRPr="002412CD">
        <w:rPr>
          <w:rFonts w:ascii="Times New Roman" w:hAnsi="Times New Roman"/>
          <w:sz w:val="22"/>
          <w:szCs w:val="22"/>
        </w:rPr>
        <w:t xml:space="preserve"> there and the concentrations of pollutants that threaten human health have increased. On </w:t>
      </w:r>
      <w:proofErr w:type="spellStart"/>
      <w:r w:rsidRPr="002412CD">
        <w:rPr>
          <w:rFonts w:ascii="Times New Roman" w:hAnsi="Times New Roman"/>
          <w:sz w:val="22"/>
          <w:szCs w:val="22"/>
        </w:rPr>
        <w:t>theRomanian</w:t>
      </w:r>
      <w:proofErr w:type="spellEnd"/>
      <w:r w:rsidRPr="002412CD">
        <w:rPr>
          <w:rFonts w:ascii="Times New Roman" w:hAnsi="Times New Roman"/>
          <w:sz w:val="22"/>
          <w:szCs w:val="22"/>
        </w:rPr>
        <w:t xml:space="preserve"> side of the border, air pollution is monitored only in Timisoara. However, the industrial </w:t>
      </w:r>
      <w:proofErr w:type="spellStart"/>
      <w:r w:rsidRPr="002412CD">
        <w:rPr>
          <w:rFonts w:ascii="Times New Roman" w:hAnsi="Times New Roman"/>
          <w:sz w:val="22"/>
          <w:szCs w:val="22"/>
        </w:rPr>
        <w:t>areaof</w:t>
      </w:r>
      <w:proofErr w:type="spellEnd"/>
      <w:r w:rsidRPr="002412CD">
        <w:rPr>
          <w:rFonts w:ascii="Times New Roman" w:hAnsi="Times New Roman"/>
          <w:sz w:val="22"/>
          <w:szCs w:val="22"/>
        </w:rPr>
        <w:t xml:space="preserve"> Timisoara is not covered by the monitoring </w:t>
      </w:r>
      <w:proofErr w:type="spellStart"/>
      <w:proofErr w:type="gramStart"/>
      <w:r w:rsidRPr="002412CD">
        <w:rPr>
          <w:rFonts w:ascii="Times New Roman" w:hAnsi="Times New Roman"/>
          <w:sz w:val="22"/>
          <w:szCs w:val="22"/>
        </w:rPr>
        <w:t>station.Industrial</w:t>
      </w:r>
      <w:proofErr w:type="spellEnd"/>
      <w:proofErr w:type="gramEnd"/>
      <w:r w:rsidRPr="002412CD">
        <w:rPr>
          <w:rFonts w:ascii="Times New Roman" w:hAnsi="Times New Roman"/>
          <w:sz w:val="22"/>
          <w:szCs w:val="22"/>
        </w:rPr>
        <w:t xml:space="preserve"> areas are not the only sources of air pollution. Heating systems in cities and private</w:t>
      </w:r>
      <w:r w:rsidR="004836A9">
        <w:rPr>
          <w:rFonts w:ascii="Times New Roman" w:hAnsi="Times New Roman"/>
          <w:sz w:val="22"/>
          <w:szCs w:val="22"/>
        </w:rPr>
        <w:t xml:space="preserve"> </w:t>
      </w:r>
      <w:r w:rsidRPr="002412CD">
        <w:rPr>
          <w:rFonts w:ascii="Times New Roman" w:hAnsi="Times New Roman"/>
          <w:sz w:val="22"/>
          <w:szCs w:val="22"/>
        </w:rPr>
        <w:t>households can also contribute to air pollution. In addition, agriculture can release significant</w:t>
      </w:r>
      <w:r w:rsidR="004836A9">
        <w:rPr>
          <w:rFonts w:ascii="Times New Roman" w:hAnsi="Times New Roman"/>
          <w:sz w:val="22"/>
          <w:szCs w:val="22"/>
        </w:rPr>
        <w:t xml:space="preserve"> </w:t>
      </w:r>
      <w:r w:rsidRPr="002412CD">
        <w:rPr>
          <w:rFonts w:ascii="Times New Roman" w:hAnsi="Times New Roman"/>
          <w:sz w:val="22"/>
          <w:szCs w:val="22"/>
        </w:rPr>
        <w:t>amounts of pollutants, including pesticides, into the air, which are currently not monitored at all in the</w:t>
      </w:r>
      <w:r w:rsidR="004836A9">
        <w:rPr>
          <w:rFonts w:ascii="Times New Roman" w:hAnsi="Times New Roman"/>
          <w:sz w:val="22"/>
          <w:szCs w:val="22"/>
        </w:rPr>
        <w:t xml:space="preserve"> </w:t>
      </w:r>
      <w:r w:rsidRPr="002412CD">
        <w:rPr>
          <w:rFonts w:ascii="Times New Roman" w:hAnsi="Times New Roman"/>
          <w:sz w:val="22"/>
          <w:szCs w:val="22"/>
        </w:rPr>
        <w:t>cross-border region.</w:t>
      </w:r>
    </w:p>
    <w:p w14:paraId="3D4A37EF" w14:textId="77777777" w:rsidR="00D81857" w:rsidRPr="0063749B" w:rsidRDefault="00D81857" w:rsidP="009D2CAF">
      <w:pPr>
        <w:pStyle w:val="Heading2"/>
      </w:pPr>
      <w:bookmarkStart w:id="5" w:name="_Toc67320740"/>
      <w:r w:rsidRPr="0063749B">
        <w:t>Related programmes and other donor activities</w:t>
      </w:r>
      <w:bookmarkEnd w:id="5"/>
    </w:p>
    <w:p w14:paraId="6350B193" w14:textId="77777777" w:rsidR="00CE09B0" w:rsidRPr="00D24F17" w:rsidRDefault="00CE09B0" w:rsidP="002B6E40">
      <w:pPr>
        <w:rPr>
          <w:rFonts w:ascii="Times New Roman" w:hAnsi="Times New Roman"/>
          <w:sz w:val="22"/>
          <w:szCs w:val="22"/>
        </w:rPr>
      </w:pPr>
      <w:r w:rsidRPr="002B6E40">
        <w:rPr>
          <w:rFonts w:ascii="Times New Roman" w:hAnsi="Times New Roman"/>
          <w:sz w:val="22"/>
          <w:szCs w:val="22"/>
          <w:lang w:val="en-US" w:eastAsia="en-US"/>
        </w:rPr>
        <w:t>This project is in agreement with European and national trends. It will create a collaborative environment where participants included in the project will show the ability to achieve national and international competitiveness of the cross - border region.</w:t>
      </w:r>
    </w:p>
    <w:p w14:paraId="29B947DE" w14:textId="77777777" w:rsidR="00D81857" w:rsidRDefault="00D81857" w:rsidP="008A65FE">
      <w:pPr>
        <w:pStyle w:val="Heading1"/>
      </w:pPr>
      <w:bookmarkStart w:id="6" w:name="_Toc67320741"/>
      <w:r w:rsidRPr="0063749B">
        <w:t>OBJECTIVE</w:t>
      </w:r>
      <w:r w:rsidR="00671268">
        <w:t>S</w:t>
      </w:r>
      <w:r w:rsidRPr="0063749B">
        <w:t xml:space="preserve">&amp; EXPECTED </w:t>
      </w:r>
      <w:r w:rsidR="00671268">
        <w:t>OUTPUTS</w:t>
      </w:r>
      <w:bookmarkEnd w:id="6"/>
    </w:p>
    <w:p w14:paraId="4406E5F7" w14:textId="77777777" w:rsidR="00D81857" w:rsidRPr="0063749B" w:rsidRDefault="00D81857" w:rsidP="009D2CAF">
      <w:pPr>
        <w:pStyle w:val="Heading2"/>
      </w:pPr>
      <w:bookmarkStart w:id="7" w:name="_Toc67320742"/>
      <w:r w:rsidRPr="0063749B">
        <w:t>Overall objective</w:t>
      </w:r>
      <w:bookmarkEnd w:id="7"/>
    </w:p>
    <w:p w14:paraId="57B11829" w14:textId="19118BEA" w:rsidR="00D81857" w:rsidRDefault="00D81857" w:rsidP="002412CD">
      <w:pPr>
        <w:autoSpaceDE w:val="0"/>
        <w:autoSpaceDN w:val="0"/>
        <w:adjustRightInd w:val="0"/>
        <w:spacing w:after="0"/>
        <w:rPr>
          <w:rFonts w:ascii="Times New Roman" w:hAnsi="Times New Roman"/>
          <w:sz w:val="22"/>
          <w:szCs w:val="22"/>
          <w:shd w:val="clear" w:color="auto" w:fill="F2F2F2" w:themeFill="background1" w:themeFillShade="F2"/>
        </w:rPr>
      </w:pPr>
      <w:r w:rsidRPr="002B6E40">
        <w:rPr>
          <w:rFonts w:ascii="Times New Roman" w:hAnsi="Times New Roman"/>
          <w:sz w:val="22"/>
          <w:szCs w:val="22"/>
        </w:rPr>
        <w:t xml:space="preserve">The overall objective </w:t>
      </w:r>
      <w:r w:rsidR="00C8675C" w:rsidRPr="002B6E40">
        <w:rPr>
          <w:rFonts w:ascii="Times New Roman" w:hAnsi="Times New Roman"/>
          <w:sz w:val="22"/>
          <w:szCs w:val="22"/>
        </w:rPr>
        <w:t>(I</w:t>
      </w:r>
      <w:r w:rsidR="009144FC" w:rsidRPr="002B6E40">
        <w:rPr>
          <w:rFonts w:ascii="Times New Roman" w:hAnsi="Times New Roman"/>
          <w:sz w:val="22"/>
          <w:szCs w:val="22"/>
        </w:rPr>
        <w:t>mpact</w:t>
      </w:r>
      <w:r w:rsidR="00C8675C" w:rsidRPr="002B6E40">
        <w:rPr>
          <w:rFonts w:ascii="Times New Roman" w:hAnsi="Times New Roman"/>
          <w:sz w:val="22"/>
          <w:szCs w:val="22"/>
        </w:rPr>
        <w:t>)</w:t>
      </w:r>
      <w:r w:rsidR="00312C82" w:rsidRPr="002B6E40">
        <w:rPr>
          <w:rFonts w:ascii="Times New Roman" w:hAnsi="Times New Roman"/>
          <w:sz w:val="22"/>
          <w:szCs w:val="22"/>
        </w:rPr>
        <w:t>to w</w:t>
      </w:r>
      <w:r w:rsidR="0057621E" w:rsidRPr="002B6E40">
        <w:rPr>
          <w:rFonts w:ascii="Times New Roman" w:hAnsi="Times New Roman"/>
          <w:sz w:val="22"/>
          <w:szCs w:val="22"/>
        </w:rPr>
        <w:t xml:space="preserve">hich this action contributes </w:t>
      </w:r>
      <w:proofErr w:type="spellStart"/>
      <w:proofErr w:type="gramStart"/>
      <w:r w:rsidR="0057621E" w:rsidRPr="002B6E40">
        <w:rPr>
          <w:rFonts w:ascii="Times New Roman" w:hAnsi="Times New Roman"/>
          <w:sz w:val="22"/>
          <w:szCs w:val="22"/>
        </w:rPr>
        <w:t>is</w:t>
      </w:r>
      <w:r w:rsidRPr="002B6E40">
        <w:rPr>
          <w:rFonts w:ascii="Times New Roman" w:hAnsi="Times New Roman"/>
          <w:sz w:val="22"/>
          <w:szCs w:val="22"/>
        </w:rPr>
        <w:t>:</w:t>
      </w:r>
      <w:r w:rsidR="002412CD" w:rsidRPr="002412CD">
        <w:rPr>
          <w:rFonts w:ascii="Times New Roman" w:hAnsi="Times New Roman"/>
          <w:sz w:val="22"/>
          <w:szCs w:val="22"/>
        </w:rPr>
        <w:t>Enhancing</w:t>
      </w:r>
      <w:proofErr w:type="spellEnd"/>
      <w:proofErr w:type="gramEnd"/>
      <w:r w:rsidR="002412CD" w:rsidRPr="002412CD">
        <w:rPr>
          <w:rFonts w:ascii="Times New Roman" w:hAnsi="Times New Roman"/>
          <w:sz w:val="22"/>
          <w:szCs w:val="22"/>
        </w:rPr>
        <w:t xml:space="preserve"> protection and preservation </w:t>
      </w:r>
      <w:proofErr w:type="spellStart"/>
      <w:r w:rsidR="002412CD" w:rsidRPr="002412CD">
        <w:rPr>
          <w:rFonts w:ascii="Times New Roman" w:hAnsi="Times New Roman"/>
          <w:sz w:val="22"/>
          <w:szCs w:val="22"/>
        </w:rPr>
        <w:t>ofnature</w:t>
      </w:r>
      <w:proofErr w:type="spellEnd"/>
      <w:r w:rsidR="002412CD" w:rsidRPr="002412CD">
        <w:rPr>
          <w:rFonts w:ascii="Times New Roman" w:hAnsi="Times New Roman"/>
          <w:sz w:val="22"/>
          <w:szCs w:val="22"/>
        </w:rPr>
        <w:t>, biodiversity and green infrastructure,</w:t>
      </w:r>
      <w:r w:rsidR="00624BE7">
        <w:rPr>
          <w:rFonts w:ascii="Times New Roman" w:hAnsi="Times New Roman"/>
          <w:sz w:val="22"/>
          <w:szCs w:val="22"/>
        </w:rPr>
        <w:t xml:space="preserve"> </w:t>
      </w:r>
      <w:r w:rsidR="002412CD" w:rsidRPr="002412CD">
        <w:rPr>
          <w:rFonts w:ascii="Times New Roman" w:hAnsi="Times New Roman"/>
          <w:sz w:val="22"/>
          <w:szCs w:val="22"/>
        </w:rPr>
        <w:t xml:space="preserve">including in urban areas, and reducing all forms </w:t>
      </w:r>
      <w:proofErr w:type="spellStart"/>
      <w:r w:rsidR="002412CD" w:rsidRPr="002412CD">
        <w:rPr>
          <w:rFonts w:ascii="Times New Roman" w:hAnsi="Times New Roman"/>
          <w:sz w:val="22"/>
          <w:szCs w:val="22"/>
        </w:rPr>
        <w:t>ofpollution</w:t>
      </w:r>
      <w:proofErr w:type="spellEnd"/>
    </w:p>
    <w:p w14:paraId="3FF8B828" w14:textId="77777777" w:rsidR="0057621E" w:rsidRPr="0057621E" w:rsidRDefault="0057621E" w:rsidP="0057621E">
      <w:pPr>
        <w:autoSpaceDE w:val="0"/>
        <w:autoSpaceDN w:val="0"/>
        <w:adjustRightInd w:val="0"/>
        <w:spacing w:after="0"/>
        <w:rPr>
          <w:rFonts w:ascii="Roboto-Regular" w:eastAsia="Roboto-Regular" w:hAnsi="Times New Roman" w:cs="Roboto-Regular"/>
          <w:sz w:val="21"/>
          <w:szCs w:val="21"/>
          <w:lang w:val="en-US" w:bidi="my-MM"/>
        </w:rPr>
      </w:pPr>
    </w:p>
    <w:p w14:paraId="43BDB983" w14:textId="77777777" w:rsidR="00D81857" w:rsidRPr="0063749B" w:rsidRDefault="00312C82" w:rsidP="009D2CAF">
      <w:pPr>
        <w:pStyle w:val="Heading2"/>
      </w:pPr>
      <w:bookmarkStart w:id="8" w:name="_Toc64132845"/>
      <w:bookmarkStart w:id="9" w:name="_Toc67320743"/>
      <w:r>
        <w:t xml:space="preserve">Specific </w:t>
      </w:r>
      <w:r w:rsidR="00B14237">
        <w:t>o</w:t>
      </w:r>
      <w:r>
        <w:t>bjective(s)</w:t>
      </w:r>
      <w:bookmarkEnd w:id="8"/>
      <w:bookmarkEnd w:id="9"/>
    </w:p>
    <w:p w14:paraId="6082AE67" w14:textId="77777777" w:rsidR="00D81857" w:rsidRPr="0063749B" w:rsidRDefault="00D81857" w:rsidP="00A4001B">
      <w:pPr>
        <w:keepNext/>
        <w:keepLines/>
        <w:rPr>
          <w:rFonts w:ascii="Times New Roman" w:hAnsi="Times New Roman"/>
          <w:sz w:val="22"/>
          <w:szCs w:val="22"/>
        </w:rPr>
      </w:pPr>
      <w:r w:rsidRPr="0063749B">
        <w:rPr>
          <w:rFonts w:ascii="Times New Roman" w:hAnsi="Times New Roman"/>
          <w:sz w:val="22"/>
          <w:szCs w:val="22"/>
        </w:rPr>
        <w:lastRenderedPageBreak/>
        <w:t xml:space="preserve">The </w:t>
      </w:r>
      <w:r w:rsidR="00312C82" w:rsidRPr="002B6E40">
        <w:rPr>
          <w:rFonts w:ascii="Times New Roman" w:hAnsi="Times New Roman"/>
          <w:sz w:val="22"/>
          <w:szCs w:val="22"/>
        </w:rPr>
        <w:t xml:space="preserve">specific objectives (Outcomes) </w:t>
      </w:r>
      <w:r w:rsidRPr="002B6E40">
        <w:rPr>
          <w:rFonts w:ascii="Times New Roman" w:hAnsi="Times New Roman"/>
          <w:sz w:val="22"/>
          <w:szCs w:val="22"/>
        </w:rPr>
        <w:t>of this contract are as follows:</w:t>
      </w:r>
    </w:p>
    <w:p w14:paraId="1069A121" w14:textId="77777777" w:rsidR="00455515" w:rsidRDefault="00AD4EDF" w:rsidP="00CD00E0">
      <w:pPr>
        <w:autoSpaceDE w:val="0"/>
        <w:autoSpaceDN w:val="0"/>
        <w:adjustRightInd w:val="0"/>
        <w:spacing w:after="0"/>
        <w:rPr>
          <w:rFonts w:ascii="Times New Roman" w:hAnsi="Times New Roman"/>
          <w:snapToGrid w:val="0"/>
          <w:sz w:val="22"/>
          <w:szCs w:val="22"/>
          <w:lang w:val="en-US" w:eastAsia="en-US"/>
        </w:rPr>
      </w:pPr>
      <w:r w:rsidRPr="002232B9">
        <w:rPr>
          <w:rFonts w:ascii="Times New Roman" w:hAnsi="Times New Roman"/>
          <w:snapToGrid w:val="0"/>
          <w:sz w:val="22"/>
          <w:szCs w:val="22"/>
          <w:lang w:val="en-US" w:eastAsia="en-US"/>
        </w:rPr>
        <w:t xml:space="preserve">The contract will support </w:t>
      </w:r>
      <w:r w:rsidR="00CD00E0" w:rsidRPr="00CD00E0">
        <w:rPr>
          <w:rFonts w:ascii="Times New Roman" w:hAnsi="Times New Roman"/>
          <w:snapToGrid w:val="0"/>
          <w:sz w:val="22"/>
          <w:szCs w:val="22"/>
          <w:lang w:val="en-US" w:eastAsia="en-US"/>
        </w:rPr>
        <w:t xml:space="preserve">Regional Development Agency </w:t>
      </w:r>
      <w:proofErr w:type="spellStart"/>
      <w:r w:rsidR="00CD00E0" w:rsidRPr="00CD00E0">
        <w:rPr>
          <w:rFonts w:ascii="Times New Roman" w:hAnsi="Times New Roman"/>
          <w:snapToGrid w:val="0"/>
          <w:sz w:val="22"/>
          <w:szCs w:val="22"/>
          <w:lang w:val="en-US" w:eastAsia="en-US"/>
        </w:rPr>
        <w:t>Juzni</w:t>
      </w:r>
      <w:proofErr w:type="spellEnd"/>
      <w:r w:rsidR="00CD00E0" w:rsidRPr="00CD00E0">
        <w:rPr>
          <w:rFonts w:ascii="Times New Roman" w:hAnsi="Times New Roman"/>
          <w:snapToGrid w:val="0"/>
          <w:sz w:val="22"/>
          <w:szCs w:val="22"/>
          <w:lang w:val="en-US" w:eastAsia="en-US"/>
        </w:rPr>
        <w:t xml:space="preserve"> Banat Ltd, </w:t>
      </w:r>
      <w:proofErr w:type="spellStart"/>
      <w:r w:rsidR="00CD00E0" w:rsidRPr="00CD00E0">
        <w:rPr>
          <w:rFonts w:ascii="Times New Roman" w:hAnsi="Times New Roman"/>
          <w:snapToGrid w:val="0"/>
          <w:sz w:val="22"/>
          <w:szCs w:val="22"/>
          <w:lang w:val="en-US" w:eastAsia="en-US"/>
        </w:rPr>
        <w:t>Pancevo</w:t>
      </w:r>
      <w:proofErr w:type="spellEnd"/>
      <w:r w:rsidR="00CD00E0" w:rsidRPr="00CD00E0">
        <w:rPr>
          <w:rFonts w:ascii="Times New Roman" w:hAnsi="Times New Roman"/>
          <w:snapToGrid w:val="0"/>
          <w:sz w:val="22"/>
          <w:szCs w:val="22"/>
          <w:lang w:val="en-US" w:eastAsia="en-US"/>
        </w:rPr>
        <w:t xml:space="preserve"> </w:t>
      </w:r>
      <w:r w:rsidRPr="002232B9">
        <w:rPr>
          <w:rFonts w:ascii="Times New Roman" w:hAnsi="Times New Roman"/>
          <w:snapToGrid w:val="0"/>
          <w:sz w:val="22"/>
          <w:szCs w:val="22"/>
          <w:lang w:val="en-US" w:eastAsia="en-US"/>
        </w:rPr>
        <w:t xml:space="preserve">in the process of implementation EU funded </w:t>
      </w:r>
      <w:proofErr w:type="gramStart"/>
      <w:r w:rsidRPr="002232B9">
        <w:rPr>
          <w:rFonts w:ascii="Times New Roman" w:hAnsi="Times New Roman"/>
          <w:snapToGrid w:val="0"/>
          <w:sz w:val="22"/>
          <w:szCs w:val="22"/>
          <w:lang w:val="en-US" w:eastAsia="en-US"/>
        </w:rPr>
        <w:t>project ”</w:t>
      </w:r>
      <w:proofErr w:type="gramEnd"/>
      <w:r w:rsidRPr="002232B9">
        <w:rPr>
          <w:rFonts w:ascii="Times New Roman" w:hAnsi="Times New Roman"/>
          <w:snapToGrid w:val="0"/>
          <w:sz w:val="22"/>
          <w:szCs w:val="22"/>
          <w:lang w:val="en-US" w:eastAsia="en-US"/>
        </w:rPr>
        <w:t xml:space="preserve"> </w:t>
      </w:r>
      <w:r w:rsidR="00CD00E0" w:rsidRPr="00CD00E0">
        <w:rPr>
          <w:rFonts w:ascii="Times New Roman" w:hAnsi="Times New Roman"/>
          <w:snapToGrid w:val="0"/>
          <w:sz w:val="22"/>
          <w:szCs w:val="22"/>
          <w:lang w:val="en-US" w:eastAsia="en-US"/>
        </w:rPr>
        <w:t>Cross-border ambient air monitoring network</w:t>
      </w:r>
      <w:r w:rsidRPr="002232B9">
        <w:rPr>
          <w:rFonts w:ascii="Times New Roman" w:hAnsi="Times New Roman"/>
          <w:snapToGrid w:val="0"/>
          <w:sz w:val="22"/>
          <w:szCs w:val="22"/>
          <w:lang w:val="en-US" w:eastAsia="en-US"/>
        </w:rPr>
        <w:t xml:space="preserve">” financed under INTERREG-IPA CBC Romania-Serbia </w:t>
      </w:r>
      <w:proofErr w:type="spellStart"/>
      <w:r w:rsidRPr="002232B9">
        <w:rPr>
          <w:rFonts w:ascii="Times New Roman" w:hAnsi="Times New Roman"/>
          <w:snapToGrid w:val="0"/>
          <w:sz w:val="22"/>
          <w:szCs w:val="22"/>
          <w:lang w:val="en-US" w:eastAsia="en-US"/>
        </w:rPr>
        <w:t>Programme</w:t>
      </w:r>
      <w:proofErr w:type="spellEnd"/>
      <w:r w:rsidRPr="002232B9">
        <w:rPr>
          <w:rFonts w:ascii="Times New Roman" w:hAnsi="Times New Roman"/>
          <w:snapToGrid w:val="0"/>
          <w:sz w:val="22"/>
          <w:szCs w:val="22"/>
          <w:lang w:val="en-US" w:eastAsia="en-US"/>
        </w:rPr>
        <w:t>. Contractor is expected to organize events necessary for project implementation.</w:t>
      </w:r>
    </w:p>
    <w:p w14:paraId="3F571E32" w14:textId="77777777" w:rsidR="00312C82" w:rsidRPr="008C56DA" w:rsidRDefault="00312C82" w:rsidP="00A4167C">
      <w:pPr>
        <w:keepNext/>
        <w:keepLines/>
        <w:autoSpaceDE w:val="0"/>
        <w:autoSpaceDN w:val="0"/>
        <w:adjustRightInd w:val="0"/>
        <w:spacing w:after="120"/>
        <w:ind w:left="283"/>
        <w:rPr>
          <w:sz w:val="22"/>
          <w:szCs w:val="22"/>
        </w:rPr>
      </w:pPr>
    </w:p>
    <w:p w14:paraId="0C2E2847" w14:textId="77777777" w:rsidR="00D81857" w:rsidRPr="0063749B" w:rsidRDefault="00312C82" w:rsidP="009D2CAF">
      <w:pPr>
        <w:pStyle w:val="Heading2"/>
      </w:pPr>
      <w:bookmarkStart w:id="10" w:name="_Toc67320744"/>
      <w:r>
        <w:t xml:space="preserve">Expected outputs </w:t>
      </w:r>
      <w:r w:rsidR="00D81857" w:rsidRPr="0063749B">
        <w:t xml:space="preserve">to be achieved by the </w:t>
      </w:r>
      <w:r w:rsidR="00E21553">
        <w:t>c</w:t>
      </w:r>
      <w:r w:rsidR="00320C07">
        <w:t>ontractor</w:t>
      </w:r>
      <w:bookmarkEnd w:id="10"/>
    </w:p>
    <w:p w14:paraId="61CBE38A" w14:textId="77777777"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65E5045D" w14:textId="77777777" w:rsidR="00AD4EDF" w:rsidRDefault="00514D1B" w:rsidP="00230DF4">
      <w:pPr>
        <w:pStyle w:val="ListBullet"/>
        <w:rPr>
          <w:sz w:val="22"/>
          <w:szCs w:val="22"/>
        </w:rPr>
      </w:pPr>
      <w:r w:rsidRPr="000C0A71">
        <w:rPr>
          <w:sz w:val="22"/>
          <w:szCs w:val="22"/>
        </w:rPr>
        <w:t xml:space="preserve"> Organization of </w:t>
      </w:r>
      <w:r w:rsidR="00AD4EDF">
        <w:rPr>
          <w:sz w:val="22"/>
          <w:szCs w:val="22"/>
        </w:rPr>
        <w:t>3workshop events</w:t>
      </w:r>
    </w:p>
    <w:p w14:paraId="1DE55ED2" w14:textId="77777777" w:rsidR="00230DF4" w:rsidRDefault="00AD4EDF" w:rsidP="00230DF4">
      <w:pPr>
        <w:pStyle w:val="ListBullet"/>
        <w:rPr>
          <w:sz w:val="22"/>
          <w:szCs w:val="22"/>
        </w:rPr>
      </w:pPr>
      <w:r w:rsidRPr="000C0A71">
        <w:rPr>
          <w:sz w:val="22"/>
          <w:szCs w:val="22"/>
        </w:rPr>
        <w:t xml:space="preserve">Organization of </w:t>
      </w:r>
      <w:r>
        <w:rPr>
          <w:sz w:val="22"/>
          <w:szCs w:val="22"/>
        </w:rPr>
        <w:t>3seminar events</w:t>
      </w:r>
    </w:p>
    <w:p w14:paraId="03735B82" w14:textId="77777777" w:rsidR="00AD4EDF" w:rsidRPr="000C0A71" w:rsidRDefault="00AD4EDF" w:rsidP="00230DF4">
      <w:pPr>
        <w:pStyle w:val="ListBullet"/>
        <w:rPr>
          <w:sz w:val="22"/>
          <w:szCs w:val="22"/>
        </w:rPr>
      </w:pPr>
      <w:r w:rsidRPr="000C0A71">
        <w:rPr>
          <w:sz w:val="22"/>
          <w:szCs w:val="22"/>
        </w:rPr>
        <w:t xml:space="preserve">Organization of </w:t>
      </w:r>
      <w:r w:rsidR="004836A9">
        <w:rPr>
          <w:sz w:val="22"/>
          <w:szCs w:val="22"/>
        </w:rPr>
        <w:t xml:space="preserve">2 </w:t>
      </w:r>
      <w:r>
        <w:rPr>
          <w:sz w:val="22"/>
          <w:szCs w:val="22"/>
        </w:rPr>
        <w:t>open day event</w:t>
      </w:r>
      <w:r w:rsidR="004836A9">
        <w:rPr>
          <w:sz w:val="22"/>
          <w:szCs w:val="22"/>
        </w:rPr>
        <w:t>s</w:t>
      </w:r>
    </w:p>
    <w:p w14:paraId="7B8A4D0F" w14:textId="77777777" w:rsidR="00D81857" w:rsidRPr="00AD4EDF" w:rsidRDefault="00866410" w:rsidP="00AD4EDF">
      <w:pPr>
        <w:pStyle w:val="ListBullet"/>
        <w:rPr>
          <w:sz w:val="22"/>
          <w:szCs w:val="22"/>
        </w:rPr>
      </w:pPr>
      <w:r w:rsidRPr="00AD4EDF">
        <w:rPr>
          <w:sz w:val="22"/>
          <w:szCs w:val="22"/>
        </w:rPr>
        <w:t xml:space="preserve"> Organization of </w:t>
      </w:r>
      <w:r w:rsidR="00AD4EDF" w:rsidRPr="00AD4EDF">
        <w:rPr>
          <w:sz w:val="22"/>
          <w:szCs w:val="22"/>
        </w:rPr>
        <w:t>5</w:t>
      </w:r>
      <w:r w:rsidR="00CC2524" w:rsidRPr="00AD4EDF">
        <w:rPr>
          <w:sz w:val="22"/>
          <w:szCs w:val="22"/>
        </w:rPr>
        <w:t xml:space="preserve">press </w:t>
      </w:r>
      <w:r w:rsidRPr="00AD4EDF">
        <w:rPr>
          <w:sz w:val="22"/>
          <w:szCs w:val="22"/>
        </w:rPr>
        <w:t>conference</w:t>
      </w:r>
      <w:r w:rsidR="00AD4EDF" w:rsidRPr="00AD4EDF">
        <w:rPr>
          <w:sz w:val="22"/>
          <w:szCs w:val="22"/>
        </w:rPr>
        <w:t>s</w:t>
      </w:r>
    </w:p>
    <w:p w14:paraId="03BB398E" w14:textId="77777777" w:rsidR="00D81857" w:rsidRPr="0063749B" w:rsidRDefault="00D81857" w:rsidP="008A65FE">
      <w:pPr>
        <w:pStyle w:val="Heading1"/>
      </w:pPr>
      <w:bookmarkStart w:id="11" w:name="_Toc67320745"/>
      <w:r w:rsidRPr="0063749B">
        <w:t>ASSUMPTIONS &amp; RISKS</w:t>
      </w:r>
      <w:bookmarkEnd w:id="11"/>
    </w:p>
    <w:p w14:paraId="409BAEDD" w14:textId="77777777" w:rsidR="00D81857" w:rsidRPr="0063749B" w:rsidRDefault="00D81857" w:rsidP="009D2CAF">
      <w:pPr>
        <w:pStyle w:val="Heading2"/>
      </w:pPr>
      <w:bookmarkStart w:id="12" w:name="_Toc67320746"/>
      <w:r w:rsidRPr="0063749B">
        <w:t>Assumptions underlying the project</w:t>
      </w:r>
      <w:bookmarkEnd w:id="12"/>
    </w:p>
    <w:p w14:paraId="2F90298E" w14:textId="77777777" w:rsidR="00D81857" w:rsidRDefault="009233B7" w:rsidP="008D141B">
      <w:pPr>
        <w:rPr>
          <w:rFonts w:ascii="Times New Roman" w:hAnsi="Times New Roman"/>
          <w:sz w:val="22"/>
          <w:szCs w:val="22"/>
        </w:rPr>
      </w:pPr>
      <w:r>
        <w:rPr>
          <w:rFonts w:ascii="Times New Roman" w:hAnsi="Times New Roman"/>
          <w:sz w:val="22"/>
          <w:szCs w:val="22"/>
        </w:rPr>
        <w:t>Not applicable.</w:t>
      </w:r>
    </w:p>
    <w:p w14:paraId="4896FB2F" w14:textId="77777777" w:rsidR="00D81857" w:rsidRPr="0063749B" w:rsidRDefault="00D81857" w:rsidP="009D2CAF">
      <w:pPr>
        <w:pStyle w:val="Heading2"/>
      </w:pPr>
      <w:bookmarkStart w:id="13" w:name="_Toc67320747"/>
      <w:r w:rsidRPr="0063749B">
        <w:t>Risks</w:t>
      </w:r>
      <w:bookmarkEnd w:id="13"/>
    </w:p>
    <w:p w14:paraId="632F28AB" w14:textId="77777777" w:rsidR="00D81857" w:rsidRPr="0063749B" w:rsidRDefault="009233B7" w:rsidP="008D141B">
      <w:pPr>
        <w:rPr>
          <w:rFonts w:ascii="Times New Roman" w:hAnsi="Times New Roman"/>
          <w:sz w:val="22"/>
          <w:szCs w:val="22"/>
        </w:rPr>
      </w:pPr>
      <w:r>
        <w:rPr>
          <w:rFonts w:ascii="Times New Roman" w:hAnsi="Times New Roman"/>
          <w:sz w:val="22"/>
          <w:szCs w:val="22"/>
        </w:rPr>
        <w:t>Not applicable.</w:t>
      </w:r>
    </w:p>
    <w:p w14:paraId="233805DC" w14:textId="77777777" w:rsidR="00D81857" w:rsidRPr="0063749B" w:rsidRDefault="00D81857" w:rsidP="008A65FE">
      <w:pPr>
        <w:pStyle w:val="Heading1"/>
      </w:pPr>
      <w:bookmarkStart w:id="14" w:name="_Toc67320748"/>
      <w:r w:rsidRPr="0063749B">
        <w:t>SCOPE OF THE WORK</w:t>
      </w:r>
      <w:bookmarkEnd w:id="14"/>
    </w:p>
    <w:p w14:paraId="37458551" w14:textId="77777777" w:rsidR="00D81857" w:rsidRPr="0063749B" w:rsidRDefault="00D81857" w:rsidP="009D2CAF">
      <w:pPr>
        <w:pStyle w:val="Heading2"/>
      </w:pPr>
      <w:bookmarkStart w:id="15" w:name="_Toc67320749"/>
      <w:r w:rsidRPr="0063749B">
        <w:t>General</w:t>
      </w:r>
      <w:bookmarkEnd w:id="15"/>
    </w:p>
    <w:p w14:paraId="01183757" w14:textId="77777777" w:rsidR="00D81857" w:rsidRPr="0063749B" w:rsidRDefault="00D81857" w:rsidP="008D141B">
      <w:pPr>
        <w:pStyle w:val="Heading3"/>
        <w:keepNext w:val="0"/>
      </w:pPr>
      <w:r w:rsidRPr="0063749B">
        <w:t xml:space="preserve">Description of the </w:t>
      </w:r>
      <w:r w:rsidR="002E468E" w:rsidRPr="0063749B">
        <w:t>assignment</w:t>
      </w:r>
    </w:p>
    <w:p w14:paraId="190FBFF4" w14:textId="77777777" w:rsidR="001F27BD" w:rsidRPr="00E35F0C" w:rsidRDefault="001F27BD" w:rsidP="001F27BD">
      <w:pPr>
        <w:rPr>
          <w:rFonts w:ascii="Times New Roman" w:hAnsi="Times New Roman"/>
          <w:color w:val="000000"/>
          <w:sz w:val="22"/>
          <w:szCs w:val="22"/>
        </w:rPr>
      </w:pPr>
      <w:r w:rsidRPr="00E35F0C">
        <w:rPr>
          <w:rFonts w:ascii="Times New Roman" w:hAnsi="Times New Roman"/>
          <w:color w:val="000000"/>
          <w:sz w:val="22"/>
          <w:szCs w:val="22"/>
        </w:rPr>
        <w:t>The Con</w:t>
      </w:r>
      <w:r>
        <w:rPr>
          <w:rFonts w:ascii="Times New Roman" w:hAnsi="Times New Roman"/>
          <w:color w:val="000000"/>
          <w:sz w:val="22"/>
          <w:szCs w:val="22"/>
        </w:rPr>
        <w:t>tractor</w:t>
      </w:r>
      <w:r w:rsidRPr="00E35F0C">
        <w:rPr>
          <w:rFonts w:ascii="Times New Roman" w:hAnsi="Times New Roman"/>
          <w:color w:val="000000"/>
          <w:sz w:val="22"/>
          <w:szCs w:val="22"/>
        </w:rPr>
        <w:t xml:space="preserve"> will be responsible for the following tasks:</w:t>
      </w:r>
    </w:p>
    <w:p w14:paraId="0C43A1BA" w14:textId="77777777" w:rsidR="001F27BD" w:rsidRPr="002E5881" w:rsidRDefault="00CD00E0" w:rsidP="001F27BD">
      <w:pPr>
        <w:rPr>
          <w:rFonts w:ascii="Times New Roman" w:hAnsi="Times New Roman"/>
          <w:color w:val="FF0000"/>
          <w:sz w:val="22"/>
          <w:szCs w:val="22"/>
        </w:rPr>
      </w:pPr>
      <w:r w:rsidRPr="00CB074B">
        <w:rPr>
          <w:rFonts w:ascii="Times New Roman" w:hAnsi="Times New Roman"/>
          <w:sz w:val="22"/>
          <w:szCs w:val="22"/>
        </w:rPr>
        <w:t xml:space="preserve">The tenderer </w:t>
      </w:r>
      <w:r>
        <w:rPr>
          <w:rFonts w:ascii="Times New Roman" w:hAnsi="Times New Roman"/>
          <w:sz w:val="22"/>
          <w:szCs w:val="22"/>
        </w:rPr>
        <w:t>will organize 1</w:t>
      </w:r>
      <w:r w:rsidR="004836A9">
        <w:rPr>
          <w:rFonts w:ascii="Times New Roman" w:hAnsi="Times New Roman"/>
          <w:sz w:val="22"/>
          <w:szCs w:val="22"/>
        </w:rPr>
        <w:t>3</w:t>
      </w:r>
      <w:r>
        <w:rPr>
          <w:rFonts w:ascii="Times New Roman" w:hAnsi="Times New Roman"/>
          <w:sz w:val="22"/>
          <w:szCs w:val="22"/>
        </w:rPr>
        <w:t xml:space="preserve"> different events necessary for implementation of EU funded project “</w:t>
      </w:r>
      <w:r w:rsidRPr="00CD00E0">
        <w:rPr>
          <w:rFonts w:ascii="Times New Roman" w:hAnsi="Times New Roman"/>
          <w:snapToGrid w:val="0"/>
          <w:sz w:val="22"/>
          <w:szCs w:val="22"/>
          <w:lang w:val="en-US" w:eastAsia="en-US"/>
        </w:rPr>
        <w:t>Cross-border ambient air monitoring network</w:t>
      </w:r>
      <w:r>
        <w:rPr>
          <w:rFonts w:ascii="Times New Roman" w:hAnsi="Times New Roman"/>
          <w:sz w:val="22"/>
          <w:szCs w:val="22"/>
        </w:rPr>
        <w:t xml:space="preserve">” under </w:t>
      </w:r>
      <w:r w:rsidRPr="001A4499">
        <w:rPr>
          <w:rFonts w:ascii="Times New Roman" w:hAnsi="Times New Roman"/>
          <w:sz w:val="22"/>
          <w:szCs w:val="22"/>
        </w:rPr>
        <w:t>Interreg IPA CBC Romania- Serbia Programme</w:t>
      </w:r>
      <w:r>
        <w:rPr>
          <w:rFonts w:ascii="Times New Roman" w:hAnsi="Times New Roman"/>
          <w:sz w:val="22"/>
          <w:szCs w:val="22"/>
        </w:rPr>
        <w:t xml:space="preserve">. Events will be organized on schedule which is depended on project implementation activities. </w:t>
      </w:r>
      <w:proofErr w:type="gramStart"/>
      <w:r>
        <w:rPr>
          <w:rFonts w:ascii="Times New Roman" w:hAnsi="Times New Roman"/>
          <w:sz w:val="22"/>
          <w:szCs w:val="22"/>
        </w:rPr>
        <w:t>Therefore</w:t>
      </w:r>
      <w:proofErr w:type="gramEnd"/>
      <w:r>
        <w:rPr>
          <w:rFonts w:ascii="Times New Roman" w:hAnsi="Times New Roman"/>
          <w:sz w:val="22"/>
          <w:szCs w:val="22"/>
        </w:rPr>
        <w:t xml:space="preserve"> Contractor will be in constant communication with Contracting Authority in order to be able to prepare venue and backstopping necessary for each event organization. Since all events need to be in line with visibility rules of programme (see </w:t>
      </w:r>
      <w:hyperlink r:id="rId12" w:history="1">
        <w:r w:rsidRPr="00AF5E1A">
          <w:rPr>
            <w:rStyle w:val="Hyperlink"/>
            <w:rFonts w:ascii="Times New Roman" w:hAnsi="Times New Roman"/>
            <w:sz w:val="22"/>
            <w:szCs w:val="22"/>
          </w:rPr>
          <w:t>http://www.romania-serbia.net</w:t>
        </w:r>
      </w:hyperlink>
      <w:r>
        <w:rPr>
          <w:rFonts w:ascii="Times New Roman" w:hAnsi="Times New Roman"/>
          <w:sz w:val="22"/>
          <w:szCs w:val="22"/>
        </w:rPr>
        <w:t xml:space="preserve"> ) contractor is obligated that all visibility requirements must be facilitated during each event. Contractor </w:t>
      </w:r>
      <w:proofErr w:type="gramStart"/>
      <w:r>
        <w:rPr>
          <w:rFonts w:ascii="Times New Roman" w:hAnsi="Times New Roman"/>
          <w:sz w:val="22"/>
          <w:szCs w:val="22"/>
        </w:rPr>
        <w:t>need</w:t>
      </w:r>
      <w:proofErr w:type="gramEnd"/>
      <w:r>
        <w:rPr>
          <w:rFonts w:ascii="Times New Roman" w:hAnsi="Times New Roman"/>
          <w:sz w:val="22"/>
          <w:szCs w:val="22"/>
        </w:rPr>
        <w:t xml:space="preserve"> to make pictures and collect documentation necessary and to attach them with each interim/final report as proof that service was provided within required parameters in order to get payment of their services.</w:t>
      </w:r>
    </w:p>
    <w:p w14:paraId="19A01063" w14:textId="77777777" w:rsidR="00D81857" w:rsidRPr="0063749B" w:rsidRDefault="00D81857" w:rsidP="008D141B">
      <w:pPr>
        <w:pStyle w:val="Heading3"/>
        <w:keepNext w:val="0"/>
      </w:pPr>
      <w:r w:rsidRPr="0063749B">
        <w:t>Geographical area to be covered</w:t>
      </w:r>
    </w:p>
    <w:p w14:paraId="2CA15D73" w14:textId="77777777" w:rsidR="009325DA" w:rsidRPr="0063749B" w:rsidRDefault="009325DA" w:rsidP="009325DA">
      <w:pPr>
        <w:rPr>
          <w:rFonts w:ascii="Times New Roman" w:hAnsi="Times New Roman"/>
          <w:sz w:val="22"/>
          <w:szCs w:val="22"/>
        </w:rPr>
      </w:pPr>
      <w:r w:rsidRPr="009233B7">
        <w:rPr>
          <w:rFonts w:ascii="Times New Roman" w:hAnsi="Times New Roman"/>
          <w:sz w:val="22"/>
          <w:szCs w:val="22"/>
        </w:rPr>
        <w:t xml:space="preserve">The Republic of Serbia, AP Vojvodina, </w:t>
      </w:r>
      <w:r w:rsidR="00CD00E0">
        <w:rPr>
          <w:rFonts w:ascii="Times New Roman" w:hAnsi="Times New Roman"/>
          <w:sz w:val="22"/>
          <w:szCs w:val="22"/>
        </w:rPr>
        <w:t>South</w:t>
      </w:r>
      <w:r w:rsidRPr="009233B7">
        <w:rPr>
          <w:rFonts w:ascii="Times New Roman" w:hAnsi="Times New Roman"/>
          <w:sz w:val="22"/>
          <w:szCs w:val="22"/>
        </w:rPr>
        <w:t xml:space="preserve"> Banat district, </w:t>
      </w:r>
      <w:r w:rsidR="00CD00E0">
        <w:rPr>
          <w:rFonts w:ascii="Times New Roman" w:hAnsi="Times New Roman"/>
          <w:sz w:val="22"/>
          <w:szCs w:val="22"/>
        </w:rPr>
        <w:t xml:space="preserve">City of </w:t>
      </w:r>
      <w:proofErr w:type="spellStart"/>
      <w:r w:rsidR="00CD00E0">
        <w:rPr>
          <w:rFonts w:ascii="Times New Roman" w:hAnsi="Times New Roman"/>
          <w:sz w:val="22"/>
          <w:szCs w:val="22"/>
        </w:rPr>
        <w:t>Pančevo</w:t>
      </w:r>
      <w:proofErr w:type="spellEnd"/>
      <w:r w:rsidRPr="009233B7">
        <w:rPr>
          <w:rFonts w:ascii="Times New Roman" w:hAnsi="Times New Roman"/>
          <w:sz w:val="22"/>
          <w:szCs w:val="22"/>
        </w:rPr>
        <w:t>.</w:t>
      </w:r>
    </w:p>
    <w:p w14:paraId="458ADECE" w14:textId="77777777" w:rsidR="00D81857" w:rsidRPr="0063749B" w:rsidRDefault="00D81857" w:rsidP="008D141B">
      <w:pPr>
        <w:pStyle w:val="Heading3"/>
        <w:keepNext w:val="0"/>
      </w:pPr>
      <w:r w:rsidRPr="0063749B">
        <w:t>Target groups</w:t>
      </w:r>
    </w:p>
    <w:p w14:paraId="7B9254BE" w14:textId="77777777" w:rsidR="00CF117C" w:rsidRPr="00CB1157" w:rsidRDefault="00CD00E0" w:rsidP="00620CDD">
      <w:pPr>
        <w:autoSpaceDE w:val="0"/>
        <w:autoSpaceDN w:val="0"/>
        <w:adjustRightInd w:val="0"/>
        <w:spacing w:after="0"/>
        <w:rPr>
          <w:rFonts w:ascii="Times New Roman" w:hAnsi="Times New Roman"/>
          <w:sz w:val="22"/>
          <w:szCs w:val="22"/>
        </w:rPr>
      </w:pPr>
      <w:r>
        <w:rPr>
          <w:rFonts w:ascii="Times New Roman" w:hAnsi="Times New Roman"/>
          <w:sz w:val="22"/>
          <w:szCs w:val="22"/>
        </w:rPr>
        <w:t>Project stakeholders, government officials, school children, students, and other interested parties.</w:t>
      </w:r>
    </w:p>
    <w:p w14:paraId="37CA05B2" w14:textId="77777777" w:rsidR="00D81857" w:rsidRPr="00CB1157" w:rsidRDefault="00D81857" w:rsidP="009D2CAF">
      <w:pPr>
        <w:pStyle w:val="Heading2"/>
      </w:pPr>
      <w:bookmarkStart w:id="16" w:name="_Ref20657225"/>
      <w:bookmarkStart w:id="17" w:name="_Toc67320750"/>
      <w:r w:rsidRPr="00CB1157">
        <w:lastRenderedPageBreak/>
        <w:t xml:space="preserve">Specific </w:t>
      </w:r>
      <w:r w:rsidR="00CA7163" w:rsidRPr="00CB1157">
        <w:t>work</w:t>
      </w:r>
      <w:bookmarkEnd w:id="16"/>
      <w:bookmarkEnd w:id="17"/>
    </w:p>
    <w:p w14:paraId="5C493D20" w14:textId="77777777" w:rsidR="00D53ADC" w:rsidRDefault="00D53ADC" w:rsidP="00117ED6">
      <w:pPr>
        <w:rPr>
          <w:rFonts w:ascii="Times New Roman" w:hAnsi="Times New Roman"/>
          <w:b/>
          <w:bCs/>
          <w:sz w:val="22"/>
          <w:szCs w:val="22"/>
        </w:rPr>
      </w:pPr>
      <w:r w:rsidRPr="00CB1157">
        <w:rPr>
          <w:rFonts w:ascii="Times New Roman" w:hAnsi="Times New Roman"/>
          <w:b/>
          <w:bCs/>
          <w:sz w:val="22"/>
          <w:szCs w:val="22"/>
        </w:rPr>
        <w:t>EVENTS</w:t>
      </w:r>
    </w:p>
    <w:p w14:paraId="00BAEF10" w14:textId="77777777" w:rsidR="00CD00E0" w:rsidRDefault="00CD00E0" w:rsidP="00CD00E0">
      <w:pPr>
        <w:ind w:left="360"/>
        <w:rPr>
          <w:rFonts w:ascii="Times New Roman" w:hAnsi="Times New Roman"/>
          <w:b/>
          <w:bCs/>
          <w:sz w:val="22"/>
          <w:szCs w:val="22"/>
        </w:rPr>
      </w:pPr>
      <w:r w:rsidRPr="00CD00E0">
        <w:rPr>
          <w:rFonts w:ascii="Times New Roman" w:hAnsi="Times New Roman"/>
          <w:b/>
          <w:bCs/>
          <w:sz w:val="22"/>
          <w:szCs w:val="22"/>
        </w:rPr>
        <w:t>Organization of 3 workshop events</w:t>
      </w:r>
    </w:p>
    <w:p w14:paraId="1E71E4A6" w14:textId="77777777" w:rsidR="00CD00E0" w:rsidRDefault="00CD00E0" w:rsidP="00CD00E0">
      <w:pPr>
        <w:ind w:left="360"/>
        <w:rPr>
          <w:rFonts w:ascii="Times New Roman" w:hAnsi="Times New Roman"/>
          <w:bCs/>
          <w:sz w:val="22"/>
          <w:szCs w:val="22"/>
        </w:rPr>
      </w:pPr>
      <w:r w:rsidRPr="00CD00E0">
        <w:rPr>
          <w:rFonts w:ascii="Times New Roman" w:hAnsi="Times New Roman"/>
          <w:bCs/>
          <w:sz w:val="22"/>
          <w:szCs w:val="22"/>
        </w:rPr>
        <w:t>Contractor is expected to provide venue</w:t>
      </w:r>
      <w:r>
        <w:rPr>
          <w:rFonts w:ascii="Times New Roman" w:hAnsi="Times New Roman"/>
          <w:bCs/>
          <w:sz w:val="22"/>
          <w:szCs w:val="22"/>
        </w:rPr>
        <w:t xml:space="preserve"> for the event, presentation equipment and catering. Expected number of participants is 20 persons per workshop. </w:t>
      </w:r>
    </w:p>
    <w:p w14:paraId="125D71C0" w14:textId="77777777" w:rsidR="00CD00E0" w:rsidRDefault="00CD00E0" w:rsidP="00CD00E0">
      <w:pPr>
        <w:ind w:left="360"/>
        <w:rPr>
          <w:rFonts w:ascii="Times New Roman" w:hAnsi="Times New Roman"/>
          <w:bCs/>
          <w:sz w:val="22"/>
          <w:szCs w:val="22"/>
        </w:rPr>
      </w:pPr>
      <w:r>
        <w:rPr>
          <w:rFonts w:ascii="Times New Roman" w:hAnsi="Times New Roman"/>
          <w:bCs/>
          <w:sz w:val="22"/>
          <w:szCs w:val="22"/>
        </w:rPr>
        <w:t>Venue</w:t>
      </w:r>
      <w:r w:rsidR="007A5E04">
        <w:rPr>
          <w:rFonts w:ascii="Times New Roman" w:hAnsi="Times New Roman"/>
          <w:bCs/>
          <w:sz w:val="22"/>
          <w:szCs w:val="22"/>
        </w:rPr>
        <w:t xml:space="preserve"> should be conference hall suitable for this type of event. Hall </w:t>
      </w:r>
      <w:r w:rsidR="002F4C34">
        <w:rPr>
          <w:rFonts w:ascii="Times New Roman" w:hAnsi="Times New Roman"/>
          <w:bCs/>
          <w:sz w:val="22"/>
          <w:szCs w:val="22"/>
        </w:rPr>
        <w:t>needs</w:t>
      </w:r>
      <w:r w:rsidR="007A5E04">
        <w:rPr>
          <w:rFonts w:ascii="Times New Roman" w:hAnsi="Times New Roman"/>
          <w:bCs/>
          <w:sz w:val="22"/>
          <w:szCs w:val="22"/>
        </w:rPr>
        <w:t xml:space="preserve"> to have heating/cooling </w:t>
      </w:r>
      <w:proofErr w:type="gramStart"/>
      <w:r w:rsidR="007A5E04">
        <w:rPr>
          <w:rFonts w:ascii="Times New Roman" w:hAnsi="Times New Roman"/>
          <w:bCs/>
          <w:sz w:val="22"/>
          <w:szCs w:val="22"/>
        </w:rPr>
        <w:t>system</w:t>
      </w:r>
      <w:proofErr w:type="gramEnd"/>
      <w:r w:rsidR="007A5E04">
        <w:rPr>
          <w:rFonts w:ascii="Times New Roman" w:hAnsi="Times New Roman"/>
          <w:bCs/>
          <w:sz w:val="22"/>
          <w:szCs w:val="22"/>
        </w:rPr>
        <w:t xml:space="preserve"> when necessary, to be clean, well</w:t>
      </w:r>
      <w:r w:rsidR="00AA285D">
        <w:rPr>
          <w:rFonts w:ascii="Times New Roman" w:hAnsi="Times New Roman"/>
          <w:bCs/>
          <w:sz w:val="22"/>
          <w:szCs w:val="22"/>
        </w:rPr>
        <w:t>-</w:t>
      </w:r>
      <w:r w:rsidR="007A5E04">
        <w:rPr>
          <w:rFonts w:ascii="Times New Roman" w:hAnsi="Times New Roman"/>
          <w:bCs/>
          <w:sz w:val="22"/>
          <w:szCs w:val="22"/>
        </w:rPr>
        <w:t>lit and to have conference table for at least 20 persons.</w:t>
      </w:r>
    </w:p>
    <w:p w14:paraId="25E18FA2" w14:textId="77777777" w:rsidR="007A5E04" w:rsidRDefault="007A5E04" w:rsidP="00CD00E0">
      <w:pPr>
        <w:ind w:left="360"/>
        <w:rPr>
          <w:rFonts w:ascii="Times New Roman" w:hAnsi="Times New Roman"/>
          <w:bCs/>
          <w:sz w:val="22"/>
          <w:szCs w:val="22"/>
        </w:rPr>
      </w:pPr>
      <w:r>
        <w:rPr>
          <w:rFonts w:ascii="Times New Roman" w:hAnsi="Times New Roman"/>
          <w:bCs/>
          <w:sz w:val="22"/>
          <w:szCs w:val="22"/>
        </w:rPr>
        <w:t xml:space="preserve">Catering should be organized at the end </w:t>
      </w:r>
      <w:proofErr w:type="gramStart"/>
      <w:r>
        <w:rPr>
          <w:rFonts w:ascii="Times New Roman" w:hAnsi="Times New Roman"/>
          <w:bCs/>
          <w:sz w:val="22"/>
          <w:szCs w:val="22"/>
        </w:rPr>
        <w:t>of  each</w:t>
      </w:r>
      <w:proofErr w:type="gramEnd"/>
      <w:r>
        <w:rPr>
          <w:rFonts w:ascii="Times New Roman" w:hAnsi="Times New Roman"/>
          <w:bCs/>
          <w:sz w:val="22"/>
          <w:szCs w:val="22"/>
        </w:rPr>
        <w:t xml:space="preserve"> workshop and it should be in form of buffet/lunch consisting of coffee, water, non</w:t>
      </w:r>
      <w:r w:rsidR="00AA285D">
        <w:rPr>
          <w:rFonts w:ascii="Times New Roman" w:hAnsi="Times New Roman"/>
          <w:bCs/>
          <w:sz w:val="22"/>
          <w:szCs w:val="22"/>
        </w:rPr>
        <w:t>-</w:t>
      </w:r>
      <w:r>
        <w:rPr>
          <w:rFonts w:ascii="Times New Roman" w:hAnsi="Times New Roman"/>
          <w:bCs/>
          <w:sz w:val="22"/>
          <w:szCs w:val="22"/>
        </w:rPr>
        <w:t>alcoholic drinks, main course which should involve several options for peoples with different dietary needs and finally dessert.</w:t>
      </w:r>
    </w:p>
    <w:p w14:paraId="594FF083" w14:textId="77777777" w:rsidR="006C784E" w:rsidRDefault="006C784E" w:rsidP="00CD00E0">
      <w:pPr>
        <w:ind w:left="360"/>
        <w:rPr>
          <w:rFonts w:ascii="Times New Roman" w:hAnsi="Times New Roman"/>
          <w:bCs/>
          <w:sz w:val="22"/>
          <w:szCs w:val="22"/>
        </w:rPr>
      </w:pPr>
      <w:r w:rsidRPr="006C784E">
        <w:rPr>
          <w:rFonts w:ascii="Times New Roman" w:hAnsi="Times New Roman"/>
          <w:bCs/>
          <w:sz w:val="22"/>
          <w:szCs w:val="22"/>
        </w:rPr>
        <w:t>The Contractor will also take photographs of the event and provide printed out attendance lists.</w:t>
      </w:r>
    </w:p>
    <w:p w14:paraId="6ACAABB0" w14:textId="77777777" w:rsidR="006C784E" w:rsidRDefault="006C784E" w:rsidP="00CD00E0">
      <w:pPr>
        <w:ind w:left="360"/>
        <w:rPr>
          <w:rFonts w:ascii="Times New Roman" w:hAnsi="Times New Roman"/>
          <w:bCs/>
          <w:sz w:val="22"/>
          <w:szCs w:val="22"/>
        </w:rPr>
      </w:pPr>
      <w:r w:rsidRPr="006C784E">
        <w:rPr>
          <w:rFonts w:ascii="Times New Roman" w:hAnsi="Times New Roman"/>
          <w:bCs/>
          <w:sz w:val="22"/>
          <w:szCs w:val="22"/>
        </w:rPr>
        <w:t xml:space="preserve">The Contractor must also comply with the latest Communication and Visibility Manual for EU External Actions concerning acknowledgement of EU financing of the project (see </w:t>
      </w:r>
      <w:hyperlink r:id="rId13" w:history="1">
        <w:r w:rsidRPr="006C784E">
          <w:rPr>
            <w:rStyle w:val="Hyperlink"/>
            <w:rFonts w:ascii="Times New Roman" w:hAnsi="Times New Roman"/>
            <w:bCs/>
            <w:sz w:val="22"/>
            <w:szCs w:val="22"/>
          </w:rPr>
          <w:t>https://romania-serbia.net/</w:t>
        </w:r>
      </w:hyperlink>
      <w:r w:rsidRPr="006C784E">
        <w:rPr>
          <w:rFonts w:ascii="Times New Roman" w:hAnsi="Times New Roman"/>
          <w:bCs/>
          <w:sz w:val="22"/>
          <w:szCs w:val="22"/>
        </w:rPr>
        <w:t xml:space="preserve"> for more information)</w:t>
      </w:r>
    </w:p>
    <w:p w14:paraId="7C297C37" w14:textId="77777777" w:rsidR="002F4C34" w:rsidRDefault="002F4C34" w:rsidP="00CD00E0">
      <w:pPr>
        <w:ind w:left="360"/>
        <w:rPr>
          <w:rFonts w:ascii="Times New Roman" w:hAnsi="Times New Roman"/>
          <w:bCs/>
          <w:sz w:val="22"/>
          <w:szCs w:val="22"/>
        </w:rPr>
      </w:pPr>
      <w:r>
        <w:rPr>
          <w:rFonts w:ascii="Times New Roman" w:hAnsi="Times New Roman"/>
          <w:bCs/>
          <w:sz w:val="22"/>
          <w:szCs w:val="22"/>
        </w:rPr>
        <w:t>Contractor will be informed about exact date of each event to be organised at least 7 days in advance.</w:t>
      </w:r>
      <w:r w:rsidR="001D24AF">
        <w:rPr>
          <w:rFonts w:ascii="Times New Roman" w:hAnsi="Times New Roman"/>
          <w:bCs/>
          <w:sz w:val="22"/>
          <w:szCs w:val="22"/>
        </w:rPr>
        <w:t xml:space="preserve"> Each event will last up to 4 hours.</w:t>
      </w:r>
    </w:p>
    <w:p w14:paraId="5E8F3ECB" w14:textId="77777777" w:rsidR="00CD00E0" w:rsidRDefault="00CD00E0" w:rsidP="00CD00E0">
      <w:pPr>
        <w:ind w:left="360"/>
        <w:rPr>
          <w:rFonts w:ascii="Times New Roman" w:hAnsi="Times New Roman"/>
          <w:b/>
          <w:bCs/>
          <w:sz w:val="22"/>
          <w:szCs w:val="22"/>
        </w:rPr>
      </w:pPr>
      <w:r w:rsidRPr="00CD00E0">
        <w:rPr>
          <w:rFonts w:ascii="Times New Roman" w:hAnsi="Times New Roman"/>
          <w:b/>
          <w:bCs/>
          <w:sz w:val="22"/>
          <w:szCs w:val="22"/>
        </w:rPr>
        <w:t>Organization of 3 seminar events</w:t>
      </w:r>
    </w:p>
    <w:p w14:paraId="3868D27B" w14:textId="77777777" w:rsidR="002F4C34" w:rsidRDefault="002F4C34" w:rsidP="002F4C34">
      <w:pPr>
        <w:ind w:left="360"/>
        <w:rPr>
          <w:rFonts w:ascii="Times New Roman" w:hAnsi="Times New Roman"/>
          <w:bCs/>
          <w:sz w:val="22"/>
          <w:szCs w:val="22"/>
        </w:rPr>
      </w:pPr>
      <w:r w:rsidRPr="00CD00E0">
        <w:rPr>
          <w:rFonts w:ascii="Times New Roman" w:hAnsi="Times New Roman"/>
          <w:bCs/>
          <w:sz w:val="22"/>
          <w:szCs w:val="22"/>
        </w:rPr>
        <w:t>Contractor is expected to provide venue</w:t>
      </w:r>
      <w:r>
        <w:rPr>
          <w:rFonts w:ascii="Times New Roman" w:hAnsi="Times New Roman"/>
          <w:bCs/>
          <w:sz w:val="22"/>
          <w:szCs w:val="22"/>
        </w:rPr>
        <w:t xml:space="preserve"> for the event, presentation equipment and catering. Expected number of participants is 100 persons per seminar. </w:t>
      </w:r>
    </w:p>
    <w:p w14:paraId="285F7F45" w14:textId="77777777" w:rsidR="002F4C34" w:rsidRDefault="002F4C34" w:rsidP="002F4C34">
      <w:pPr>
        <w:ind w:left="360"/>
        <w:rPr>
          <w:rFonts w:ascii="Times New Roman" w:hAnsi="Times New Roman"/>
          <w:bCs/>
          <w:sz w:val="22"/>
          <w:szCs w:val="22"/>
        </w:rPr>
      </w:pPr>
      <w:r>
        <w:rPr>
          <w:rFonts w:ascii="Times New Roman" w:hAnsi="Times New Roman"/>
          <w:bCs/>
          <w:sz w:val="22"/>
          <w:szCs w:val="22"/>
        </w:rPr>
        <w:t xml:space="preserve">Venue should be conference hall suitable for this type of event. Hall needs to have heating/cooling </w:t>
      </w:r>
      <w:proofErr w:type="gramStart"/>
      <w:r>
        <w:rPr>
          <w:rFonts w:ascii="Times New Roman" w:hAnsi="Times New Roman"/>
          <w:bCs/>
          <w:sz w:val="22"/>
          <w:szCs w:val="22"/>
        </w:rPr>
        <w:t>system</w:t>
      </w:r>
      <w:proofErr w:type="gramEnd"/>
      <w:r>
        <w:rPr>
          <w:rFonts w:ascii="Times New Roman" w:hAnsi="Times New Roman"/>
          <w:bCs/>
          <w:sz w:val="22"/>
          <w:szCs w:val="22"/>
        </w:rPr>
        <w:t xml:space="preserve"> when necessary, to be clean, well</w:t>
      </w:r>
      <w:r w:rsidR="00AA285D">
        <w:rPr>
          <w:rFonts w:ascii="Times New Roman" w:hAnsi="Times New Roman"/>
          <w:bCs/>
          <w:sz w:val="22"/>
          <w:szCs w:val="22"/>
        </w:rPr>
        <w:t>-</w:t>
      </w:r>
      <w:r>
        <w:rPr>
          <w:rFonts w:ascii="Times New Roman" w:hAnsi="Times New Roman"/>
          <w:bCs/>
          <w:sz w:val="22"/>
          <w:szCs w:val="22"/>
        </w:rPr>
        <w:t>lit with seating capacity for at least 100 persons.</w:t>
      </w:r>
    </w:p>
    <w:p w14:paraId="72A23196" w14:textId="77777777" w:rsidR="002F4C34" w:rsidRDefault="002F4C34" w:rsidP="002F4C34">
      <w:pPr>
        <w:ind w:left="360"/>
        <w:rPr>
          <w:rFonts w:ascii="Times New Roman" w:hAnsi="Times New Roman"/>
          <w:bCs/>
          <w:sz w:val="22"/>
          <w:szCs w:val="22"/>
        </w:rPr>
      </w:pPr>
      <w:r>
        <w:rPr>
          <w:rFonts w:ascii="Times New Roman" w:hAnsi="Times New Roman"/>
          <w:bCs/>
          <w:sz w:val="22"/>
          <w:szCs w:val="22"/>
        </w:rPr>
        <w:t>Catering should be organized at the end of each seminar and it should be in form of buffet/lunch consisting of coffee, water, non</w:t>
      </w:r>
      <w:r w:rsidR="00AA285D">
        <w:rPr>
          <w:rFonts w:ascii="Times New Roman" w:hAnsi="Times New Roman"/>
          <w:bCs/>
          <w:sz w:val="22"/>
          <w:szCs w:val="22"/>
        </w:rPr>
        <w:t>-</w:t>
      </w:r>
      <w:r>
        <w:rPr>
          <w:rFonts w:ascii="Times New Roman" w:hAnsi="Times New Roman"/>
          <w:bCs/>
          <w:sz w:val="22"/>
          <w:szCs w:val="22"/>
        </w:rPr>
        <w:t>alcoholic drinks, main course which should involve several options for peoples with different dietary needs and finally dessert.</w:t>
      </w:r>
    </w:p>
    <w:p w14:paraId="5355382F" w14:textId="77777777" w:rsidR="002F4C34" w:rsidRDefault="002F4C34" w:rsidP="002F4C34">
      <w:pPr>
        <w:ind w:left="360"/>
        <w:rPr>
          <w:rFonts w:ascii="Times New Roman" w:hAnsi="Times New Roman"/>
          <w:bCs/>
          <w:sz w:val="22"/>
          <w:szCs w:val="22"/>
        </w:rPr>
      </w:pPr>
      <w:r w:rsidRPr="006C784E">
        <w:rPr>
          <w:rFonts w:ascii="Times New Roman" w:hAnsi="Times New Roman"/>
          <w:bCs/>
          <w:sz w:val="22"/>
          <w:szCs w:val="22"/>
        </w:rPr>
        <w:t>The Contractor will also take photographs of the event and provide printed out attendance lists.</w:t>
      </w:r>
    </w:p>
    <w:p w14:paraId="0759441C" w14:textId="77777777" w:rsidR="002F4C34" w:rsidRDefault="002F4C34" w:rsidP="002F4C34">
      <w:pPr>
        <w:ind w:left="360"/>
        <w:rPr>
          <w:rFonts w:ascii="Times New Roman" w:hAnsi="Times New Roman"/>
          <w:bCs/>
          <w:sz w:val="22"/>
          <w:szCs w:val="22"/>
        </w:rPr>
      </w:pPr>
      <w:r w:rsidRPr="006C784E">
        <w:rPr>
          <w:rFonts w:ascii="Times New Roman" w:hAnsi="Times New Roman"/>
          <w:bCs/>
          <w:sz w:val="22"/>
          <w:szCs w:val="22"/>
        </w:rPr>
        <w:t xml:space="preserve">The Contractor must also comply with the latest Communication and Visibility Manual for EU External Actions concerning acknowledgement of EU financing of the project (see </w:t>
      </w:r>
      <w:hyperlink r:id="rId14" w:history="1">
        <w:r w:rsidRPr="006C784E">
          <w:rPr>
            <w:rStyle w:val="Hyperlink"/>
            <w:rFonts w:ascii="Times New Roman" w:hAnsi="Times New Roman"/>
            <w:bCs/>
            <w:sz w:val="22"/>
            <w:szCs w:val="22"/>
          </w:rPr>
          <w:t>https://romania-serbia.net/</w:t>
        </w:r>
      </w:hyperlink>
      <w:r w:rsidRPr="006C784E">
        <w:rPr>
          <w:rFonts w:ascii="Times New Roman" w:hAnsi="Times New Roman"/>
          <w:bCs/>
          <w:sz w:val="22"/>
          <w:szCs w:val="22"/>
        </w:rPr>
        <w:t xml:space="preserve"> for more information)</w:t>
      </w:r>
    </w:p>
    <w:p w14:paraId="0696A245" w14:textId="77777777" w:rsidR="002F4C34" w:rsidRPr="00CD00E0" w:rsidRDefault="002F4C34" w:rsidP="002F4C34">
      <w:pPr>
        <w:ind w:left="360"/>
        <w:rPr>
          <w:rFonts w:ascii="Times New Roman" w:hAnsi="Times New Roman"/>
          <w:b/>
          <w:bCs/>
          <w:sz w:val="22"/>
          <w:szCs w:val="22"/>
        </w:rPr>
      </w:pPr>
      <w:r>
        <w:rPr>
          <w:rFonts w:ascii="Times New Roman" w:hAnsi="Times New Roman"/>
          <w:bCs/>
          <w:sz w:val="22"/>
          <w:szCs w:val="22"/>
        </w:rPr>
        <w:t xml:space="preserve">Contractor will be informed about exact date of each event to be organised at least 7 days in </w:t>
      </w:r>
      <w:proofErr w:type="spellStart"/>
      <w:proofErr w:type="gramStart"/>
      <w:r>
        <w:rPr>
          <w:rFonts w:ascii="Times New Roman" w:hAnsi="Times New Roman"/>
          <w:bCs/>
          <w:sz w:val="22"/>
          <w:szCs w:val="22"/>
        </w:rPr>
        <w:t>advance.</w:t>
      </w:r>
      <w:r w:rsidR="001D24AF">
        <w:rPr>
          <w:rFonts w:ascii="Times New Roman" w:hAnsi="Times New Roman"/>
          <w:bCs/>
          <w:sz w:val="22"/>
          <w:szCs w:val="22"/>
        </w:rPr>
        <w:t>Each</w:t>
      </w:r>
      <w:proofErr w:type="spellEnd"/>
      <w:proofErr w:type="gramEnd"/>
      <w:r w:rsidR="001D24AF">
        <w:rPr>
          <w:rFonts w:ascii="Times New Roman" w:hAnsi="Times New Roman"/>
          <w:bCs/>
          <w:sz w:val="22"/>
          <w:szCs w:val="22"/>
        </w:rPr>
        <w:t xml:space="preserve"> event will last up to 4 hours.</w:t>
      </w:r>
    </w:p>
    <w:p w14:paraId="5BDBD81A" w14:textId="77777777" w:rsidR="00CD00E0" w:rsidRDefault="00CD00E0" w:rsidP="00CD00E0">
      <w:pPr>
        <w:ind w:left="360"/>
        <w:rPr>
          <w:rFonts w:ascii="Times New Roman" w:hAnsi="Times New Roman"/>
          <w:b/>
          <w:bCs/>
          <w:sz w:val="22"/>
          <w:szCs w:val="22"/>
        </w:rPr>
      </w:pPr>
      <w:r w:rsidRPr="00CD00E0">
        <w:rPr>
          <w:rFonts w:ascii="Times New Roman" w:hAnsi="Times New Roman"/>
          <w:b/>
          <w:bCs/>
          <w:sz w:val="22"/>
          <w:szCs w:val="22"/>
        </w:rPr>
        <w:t xml:space="preserve">Organization of </w:t>
      </w:r>
      <w:r w:rsidR="004836A9">
        <w:rPr>
          <w:rFonts w:ascii="Times New Roman" w:hAnsi="Times New Roman"/>
          <w:b/>
          <w:bCs/>
          <w:sz w:val="22"/>
          <w:szCs w:val="22"/>
        </w:rPr>
        <w:t>2</w:t>
      </w:r>
      <w:r w:rsidRPr="00CD00E0">
        <w:rPr>
          <w:rFonts w:ascii="Times New Roman" w:hAnsi="Times New Roman"/>
          <w:b/>
          <w:bCs/>
          <w:sz w:val="22"/>
          <w:szCs w:val="22"/>
        </w:rPr>
        <w:t xml:space="preserve"> open day events</w:t>
      </w:r>
    </w:p>
    <w:p w14:paraId="1BFE4FA3" w14:textId="77777777" w:rsidR="002F4C34" w:rsidRDefault="002F4C34" w:rsidP="002F4C34">
      <w:pPr>
        <w:ind w:left="360"/>
        <w:rPr>
          <w:rFonts w:ascii="Times New Roman" w:hAnsi="Times New Roman"/>
          <w:bCs/>
          <w:sz w:val="22"/>
          <w:szCs w:val="22"/>
        </w:rPr>
      </w:pPr>
      <w:r w:rsidRPr="00CD00E0">
        <w:rPr>
          <w:rFonts w:ascii="Times New Roman" w:hAnsi="Times New Roman"/>
          <w:bCs/>
          <w:sz w:val="22"/>
          <w:szCs w:val="22"/>
        </w:rPr>
        <w:t>Contractor is expected to provide venue</w:t>
      </w:r>
      <w:r>
        <w:rPr>
          <w:rFonts w:ascii="Times New Roman" w:hAnsi="Times New Roman"/>
          <w:bCs/>
          <w:sz w:val="22"/>
          <w:szCs w:val="22"/>
        </w:rPr>
        <w:t xml:space="preserve"> for the event, presentation equipment and catering. Expected number of participants is </w:t>
      </w:r>
      <w:r w:rsidR="004836A9">
        <w:rPr>
          <w:rFonts w:ascii="Times New Roman" w:hAnsi="Times New Roman"/>
          <w:bCs/>
          <w:sz w:val="22"/>
          <w:szCs w:val="22"/>
        </w:rPr>
        <w:t>25</w:t>
      </w:r>
      <w:r>
        <w:rPr>
          <w:rFonts w:ascii="Times New Roman" w:hAnsi="Times New Roman"/>
          <w:bCs/>
          <w:sz w:val="22"/>
          <w:szCs w:val="22"/>
        </w:rPr>
        <w:t xml:space="preserve"> persons in total</w:t>
      </w:r>
      <w:r w:rsidR="004836A9">
        <w:rPr>
          <w:rFonts w:ascii="Times New Roman" w:hAnsi="Times New Roman"/>
          <w:bCs/>
          <w:sz w:val="22"/>
          <w:szCs w:val="22"/>
        </w:rPr>
        <w:t xml:space="preserve"> for each event</w:t>
      </w:r>
      <w:r>
        <w:rPr>
          <w:rFonts w:ascii="Times New Roman" w:hAnsi="Times New Roman"/>
          <w:bCs/>
          <w:sz w:val="22"/>
          <w:szCs w:val="22"/>
        </w:rPr>
        <w:t xml:space="preserve">. </w:t>
      </w:r>
    </w:p>
    <w:p w14:paraId="0641F32A" w14:textId="77777777" w:rsidR="002F4C34" w:rsidRDefault="002F4C34" w:rsidP="002F4C34">
      <w:pPr>
        <w:ind w:left="360"/>
        <w:rPr>
          <w:rFonts w:ascii="Times New Roman" w:hAnsi="Times New Roman"/>
          <w:bCs/>
          <w:sz w:val="22"/>
          <w:szCs w:val="22"/>
        </w:rPr>
      </w:pPr>
      <w:r>
        <w:rPr>
          <w:rFonts w:ascii="Times New Roman" w:hAnsi="Times New Roman"/>
          <w:bCs/>
          <w:sz w:val="22"/>
          <w:szCs w:val="22"/>
        </w:rPr>
        <w:t>Venue should be space suitable for exhibiting new air monitoring equipment which is to be mounted on traffic capable vehicle trailer.</w:t>
      </w:r>
    </w:p>
    <w:p w14:paraId="2B1A48A8" w14:textId="77777777" w:rsidR="002F4C34" w:rsidRDefault="002F4C34" w:rsidP="002F4C34">
      <w:pPr>
        <w:ind w:left="360"/>
        <w:rPr>
          <w:rFonts w:ascii="Times New Roman" w:hAnsi="Times New Roman"/>
          <w:bCs/>
          <w:sz w:val="22"/>
          <w:szCs w:val="22"/>
        </w:rPr>
      </w:pPr>
      <w:r>
        <w:rPr>
          <w:rFonts w:ascii="Times New Roman" w:hAnsi="Times New Roman"/>
          <w:bCs/>
          <w:sz w:val="22"/>
          <w:szCs w:val="22"/>
        </w:rPr>
        <w:t>Catering should be organized during entire event and it should be in form of buffet consisting of coffee, water, non</w:t>
      </w:r>
      <w:r w:rsidR="00AA285D">
        <w:rPr>
          <w:rFonts w:ascii="Times New Roman" w:hAnsi="Times New Roman"/>
          <w:bCs/>
          <w:sz w:val="22"/>
          <w:szCs w:val="22"/>
        </w:rPr>
        <w:t>-</w:t>
      </w:r>
      <w:r>
        <w:rPr>
          <w:rFonts w:ascii="Times New Roman" w:hAnsi="Times New Roman"/>
          <w:bCs/>
          <w:sz w:val="22"/>
          <w:szCs w:val="22"/>
        </w:rPr>
        <w:t>alcoholic drinks</w:t>
      </w:r>
      <w:r w:rsidR="001D24AF">
        <w:rPr>
          <w:rFonts w:ascii="Times New Roman" w:hAnsi="Times New Roman"/>
          <w:bCs/>
          <w:sz w:val="22"/>
          <w:szCs w:val="22"/>
        </w:rPr>
        <w:t xml:space="preserve"> and snacks</w:t>
      </w:r>
      <w:r>
        <w:rPr>
          <w:rFonts w:ascii="Times New Roman" w:hAnsi="Times New Roman"/>
          <w:bCs/>
          <w:sz w:val="22"/>
          <w:szCs w:val="22"/>
        </w:rPr>
        <w:t>.</w:t>
      </w:r>
    </w:p>
    <w:p w14:paraId="2A6229ED" w14:textId="77777777" w:rsidR="002F4C34" w:rsidRDefault="002F4C34" w:rsidP="002F4C34">
      <w:pPr>
        <w:ind w:left="360"/>
        <w:rPr>
          <w:rFonts w:ascii="Times New Roman" w:hAnsi="Times New Roman"/>
          <w:bCs/>
          <w:sz w:val="22"/>
          <w:szCs w:val="22"/>
        </w:rPr>
      </w:pPr>
      <w:r w:rsidRPr="006C784E">
        <w:rPr>
          <w:rFonts w:ascii="Times New Roman" w:hAnsi="Times New Roman"/>
          <w:bCs/>
          <w:sz w:val="22"/>
          <w:szCs w:val="22"/>
        </w:rPr>
        <w:t>The Contractor will also take photographs of the event and provide printed out attendance lists.</w:t>
      </w:r>
    </w:p>
    <w:p w14:paraId="12EF3B39" w14:textId="77777777" w:rsidR="002F4C34" w:rsidRDefault="002F4C34" w:rsidP="002F4C34">
      <w:pPr>
        <w:ind w:left="360"/>
        <w:rPr>
          <w:rFonts w:ascii="Times New Roman" w:hAnsi="Times New Roman"/>
          <w:bCs/>
          <w:sz w:val="22"/>
          <w:szCs w:val="22"/>
        </w:rPr>
      </w:pPr>
      <w:r w:rsidRPr="006C784E">
        <w:rPr>
          <w:rFonts w:ascii="Times New Roman" w:hAnsi="Times New Roman"/>
          <w:bCs/>
          <w:sz w:val="22"/>
          <w:szCs w:val="22"/>
        </w:rPr>
        <w:lastRenderedPageBreak/>
        <w:t xml:space="preserve">The Contractor must also comply with the latest Communication and Visibility Manual for EU External Actions concerning acknowledgement of EU financing of the project (see </w:t>
      </w:r>
      <w:hyperlink r:id="rId15" w:history="1">
        <w:r w:rsidRPr="006C784E">
          <w:rPr>
            <w:rStyle w:val="Hyperlink"/>
            <w:rFonts w:ascii="Times New Roman" w:hAnsi="Times New Roman"/>
            <w:bCs/>
            <w:sz w:val="22"/>
            <w:szCs w:val="22"/>
          </w:rPr>
          <w:t>https://romania-serbia.net/</w:t>
        </w:r>
      </w:hyperlink>
      <w:r w:rsidRPr="006C784E">
        <w:rPr>
          <w:rFonts w:ascii="Times New Roman" w:hAnsi="Times New Roman"/>
          <w:bCs/>
          <w:sz w:val="22"/>
          <w:szCs w:val="22"/>
        </w:rPr>
        <w:t xml:space="preserve"> for more information)</w:t>
      </w:r>
    </w:p>
    <w:p w14:paraId="7EBFB02D" w14:textId="77777777" w:rsidR="002F4C34" w:rsidRPr="00CD00E0" w:rsidRDefault="002F4C34" w:rsidP="002F4C34">
      <w:pPr>
        <w:ind w:left="360"/>
        <w:rPr>
          <w:rFonts w:ascii="Times New Roman" w:hAnsi="Times New Roman"/>
          <w:b/>
          <w:bCs/>
          <w:sz w:val="22"/>
          <w:szCs w:val="22"/>
        </w:rPr>
      </w:pPr>
      <w:r>
        <w:rPr>
          <w:rFonts w:ascii="Times New Roman" w:hAnsi="Times New Roman"/>
          <w:bCs/>
          <w:sz w:val="22"/>
          <w:szCs w:val="22"/>
        </w:rPr>
        <w:t>Contractor will be informed about exact date of each event to be organised at least 7 days in advance.</w:t>
      </w:r>
      <w:r w:rsidR="001D24AF">
        <w:rPr>
          <w:rFonts w:ascii="Times New Roman" w:hAnsi="Times New Roman"/>
          <w:bCs/>
          <w:sz w:val="22"/>
          <w:szCs w:val="22"/>
        </w:rPr>
        <w:t xml:space="preserve"> Event will last up to 6 hours.</w:t>
      </w:r>
    </w:p>
    <w:p w14:paraId="1AD6B093" w14:textId="77777777" w:rsidR="00CD00E0" w:rsidRDefault="00CD00E0" w:rsidP="00CD00E0">
      <w:pPr>
        <w:ind w:left="360"/>
        <w:rPr>
          <w:rFonts w:ascii="Times New Roman" w:hAnsi="Times New Roman"/>
          <w:b/>
          <w:bCs/>
          <w:sz w:val="22"/>
          <w:szCs w:val="22"/>
        </w:rPr>
      </w:pPr>
      <w:r w:rsidRPr="00CD00E0">
        <w:rPr>
          <w:rFonts w:ascii="Times New Roman" w:hAnsi="Times New Roman"/>
          <w:b/>
          <w:bCs/>
          <w:sz w:val="22"/>
          <w:szCs w:val="22"/>
        </w:rPr>
        <w:t>Organization of 5 press conferences</w:t>
      </w:r>
    </w:p>
    <w:p w14:paraId="3940C58E" w14:textId="77777777" w:rsidR="001D24AF" w:rsidRDefault="001D24AF" w:rsidP="001D24AF">
      <w:pPr>
        <w:ind w:left="360"/>
        <w:rPr>
          <w:rFonts w:ascii="Times New Roman" w:hAnsi="Times New Roman"/>
          <w:bCs/>
          <w:sz w:val="22"/>
          <w:szCs w:val="22"/>
        </w:rPr>
      </w:pPr>
      <w:r w:rsidRPr="00CD00E0">
        <w:rPr>
          <w:rFonts w:ascii="Times New Roman" w:hAnsi="Times New Roman"/>
          <w:bCs/>
          <w:sz w:val="22"/>
          <w:szCs w:val="22"/>
        </w:rPr>
        <w:t>Contractor is expected to provide venue</w:t>
      </w:r>
      <w:r>
        <w:rPr>
          <w:rFonts w:ascii="Times New Roman" w:hAnsi="Times New Roman"/>
          <w:bCs/>
          <w:sz w:val="22"/>
          <w:szCs w:val="22"/>
        </w:rPr>
        <w:t xml:space="preserve"> for the event, presentation equipment and catering. Expected number of participants is 30 persons per conference. </w:t>
      </w:r>
    </w:p>
    <w:p w14:paraId="04E79D60" w14:textId="77777777" w:rsidR="001D24AF" w:rsidRDefault="001D24AF" w:rsidP="001D24AF">
      <w:pPr>
        <w:ind w:left="360"/>
        <w:rPr>
          <w:rFonts w:ascii="Times New Roman" w:hAnsi="Times New Roman"/>
          <w:bCs/>
          <w:sz w:val="22"/>
          <w:szCs w:val="22"/>
        </w:rPr>
      </w:pPr>
      <w:r>
        <w:rPr>
          <w:rFonts w:ascii="Times New Roman" w:hAnsi="Times New Roman"/>
          <w:bCs/>
          <w:sz w:val="22"/>
          <w:szCs w:val="22"/>
        </w:rPr>
        <w:t xml:space="preserve">Venue should be conference hall suitable for this type of event. Hall needs to have heating/cooling </w:t>
      </w:r>
      <w:proofErr w:type="gramStart"/>
      <w:r>
        <w:rPr>
          <w:rFonts w:ascii="Times New Roman" w:hAnsi="Times New Roman"/>
          <w:bCs/>
          <w:sz w:val="22"/>
          <w:szCs w:val="22"/>
        </w:rPr>
        <w:t>system</w:t>
      </w:r>
      <w:proofErr w:type="gramEnd"/>
      <w:r>
        <w:rPr>
          <w:rFonts w:ascii="Times New Roman" w:hAnsi="Times New Roman"/>
          <w:bCs/>
          <w:sz w:val="22"/>
          <w:szCs w:val="22"/>
        </w:rPr>
        <w:t xml:space="preserve"> when necessary, to be clean, </w:t>
      </w:r>
      <w:proofErr w:type="spellStart"/>
      <w:r>
        <w:rPr>
          <w:rFonts w:ascii="Times New Roman" w:hAnsi="Times New Roman"/>
          <w:bCs/>
          <w:sz w:val="22"/>
          <w:szCs w:val="22"/>
        </w:rPr>
        <w:t>well lit</w:t>
      </w:r>
      <w:proofErr w:type="spellEnd"/>
      <w:r>
        <w:rPr>
          <w:rFonts w:ascii="Times New Roman" w:hAnsi="Times New Roman"/>
          <w:bCs/>
          <w:sz w:val="22"/>
          <w:szCs w:val="22"/>
        </w:rPr>
        <w:t xml:space="preserve"> with seating capacity for at least 30 persons.</w:t>
      </w:r>
    </w:p>
    <w:p w14:paraId="448D159C" w14:textId="77777777" w:rsidR="001D24AF" w:rsidRDefault="001D24AF" w:rsidP="001D24AF">
      <w:pPr>
        <w:ind w:left="360"/>
        <w:rPr>
          <w:rFonts w:ascii="Times New Roman" w:hAnsi="Times New Roman"/>
          <w:bCs/>
          <w:sz w:val="22"/>
          <w:szCs w:val="22"/>
        </w:rPr>
      </w:pPr>
      <w:r>
        <w:rPr>
          <w:rFonts w:ascii="Times New Roman" w:hAnsi="Times New Roman"/>
          <w:bCs/>
          <w:sz w:val="22"/>
          <w:szCs w:val="22"/>
        </w:rPr>
        <w:t xml:space="preserve">Catering should be organized at the end </w:t>
      </w:r>
      <w:proofErr w:type="spellStart"/>
      <w:r>
        <w:rPr>
          <w:rFonts w:ascii="Times New Roman" w:hAnsi="Times New Roman"/>
          <w:bCs/>
          <w:sz w:val="22"/>
          <w:szCs w:val="22"/>
        </w:rPr>
        <w:t>ofeach</w:t>
      </w:r>
      <w:proofErr w:type="spellEnd"/>
      <w:r>
        <w:rPr>
          <w:rFonts w:ascii="Times New Roman" w:hAnsi="Times New Roman"/>
          <w:bCs/>
          <w:sz w:val="22"/>
          <w:szCs w:val="22"/>
        </w:rPr>
        <w:t xml:space="preserve"> conference and it should be in form of buffet/lunch consisting of coffee, water, </w:t>
      </w:r>
      <w:proofErr w:type="spellStart"/>
      <w:r>
        <w:rPr>
          <w:rFonts w:ascii="Times New Roman" w:hAnsi="Times New Roman"/>
          <w:bCs/>
          <w:sz w:val="22"/>
          <w:szCs w:val="22"/>
        </w:rPr>
        <w:t>non alcoholic</w:t>
      </w:r>
      <w:proofErr w:type="spellEnd"/>
      <w:r>
        <w:rPr>
          <w:rFonts w:ascii="Times New Roman" w:hAnsi="Times New Roman"/>
          <w:bCs/>
          <w:sz w:val="22"/>
          <w:szCs w:val="22"/>
        </w:rPr>
        <w:t xml:space="preserve"> drinks, main course which should involve several options for peoples with different dietary needs and finally dessert.</w:t>
      </w:r>
    </w:p>
    <w:p w14:paraId="7382E22D" w14:textId="77777777" w:rsidR="001D24AF" w:rsidRDefault="001D24AF" w:rsidP="001D24AF">
      <w:pPr>
        <w:ind w:left="360"/>
        <w:rPr>
          <w:rFonts w:ascii="Times New Roman" w:hAnsi="Times New Roman"/>
          <w:bCs/>
          <w:sz w:val="22"/>
          <w:szCs w:val="22"/>
        </w:rPr>
      </w:pPr>
      <w:r w:rsidRPr="006C784E">
        <w:rPr>
          <w:rFonts w:ascii="Times New Roman" w:hAnsi="Times New Roman"/>
          <w:bCs/>
          <w:sz w:val="22"/>
          <w:szCs w:val="22"/>
        </w:rPr>
        <w:t>The Contractor will also take photographs of the event and provide printed out attendance lists.</w:t>
      </w:r>
    </w:p>
    <w:p w14:paraId="7F2BD6C0" w14:textId="77777777" w:rsidR="001D24AF" w:rsidRDefault="001D24AF" w:rsidP="001D24AF">
      <w:pPr>
        <w:ind w:left="360"/>
        <w:rPr>
          <w:rFonts w:ascii="Times New Roman" w:hAnsi="Times New Roman"/>
          <w:bCs/>
          <w:sz w:val="22"/>
          <w:szCs w:val="22"/>
        </w:rPr>
      </w:pPr>
      <w:r w:rsidRPr="006C784E">
        <w:rPr>
          <w:rFonts w:ascii="Times New Roman" w:hAnsi="Times New Roman"/>
          <w:bCs/>
          <w:sz w:val="22"/>
          <w:szCs w:val="22"/>
        </w:rPr>
        <w:t xml:space="preserve">The Contractor must also comply with the latest Communication and Visibility Manual for EU External Actions concerning acknowledgement of EU financing of the project (see </w:t>
      </w:r>
      <w:hyperlink r:id="rId16" w:history="1">
        <w:r w:rsidRPr="006C784E">
          <w:rPr>
            <w:rStyle w:val="Hyperlink"/>
            <w:rFonts w:ascii="Times New Roman" w:hAnsi="Times New Roman"/>
            <w:bCs/>
            <w:sz w:val="22"/>
            <w:szCs w:val="22"/>
          </w:rPr>
          <w:t>https://romania-serbia.net/</w:t>
        </w:r>
      </w:hyperlink>
      <w:r w:rsidRPr="006C784E">
        <w:rPr>
          <w:rFonts w:ascii="Times New Roman" w:hAnsi="Times New Roman"/>
          <w:bCs/>
          <w:sz w:val="22"/>
          <w:szCs w:val="22"/>
        </w:rPr>
        <w:t xml:space="preserve"> for more information)</w:t>
      </w:r>
    </w:p>
    <w:p w14:paraId="4FDA6E13" w14:textId="77777777" w:rsidR="001D24AF" w:rsidRDefault="001D24AF" w:rsidP="001D24AF">
      <w:pPr>
        <w:ind w:left="360"/>
        <w:rPr>
          <w:rFonts w:ascii="Times New Roman" w:hAnsi="Times New Roman"/>
          <w:bCs/>
          <w:sz w:val="22"/>
          <w:szCs w:val="22"/>
        </w:rPr>
      </w:pPr>
      <w:r>
        <w:rPr>
          <w:rFonts w:ascii="Times New Roman" w:hAnsi="Times New Roman"/>
          <w:bCs/>
          <w:sz w:val="22"/>
          <w:szCs w:val="22"/>
        </w:rPr>
        <w:t xml:space="preserve">Contractor will be informed about exact date of each event to be organised at least 7 days in </w:t>
      </w:r>
      <w:r w:rsidR="004836A9">
        <w:rPr>
          <w:rFonts w:ascii="Times New Roman" w:hAnsi="Times New Roman"/>
          <w:bCs/>
          <w:sz w:val="22"/>
          <w:szCs w:val="22"/>
        </w:rPr>
        <w:t>advance. Each</w:t>
      </w:r>
      <w:r>
        <w:rPr>
          <w:rFonts w:ascii="Times New Roman" w:hAnsi="Times New Roman"/>
          <w:bCs/>
          <w:sz w:val="22"/>
          <w:szCs w:val="22"/>
        </w:rPr>
        <w:t xml:space="preserve"> event will last up to 2 hours.</w:t>
      </w:r>
    </w:p>
    <w:p w14:paraId="09BD9F27" w14:textId="77777777" w:rsidR="00D53ADC" w:rsidRPr="00012565" w:rsidRDefault="001D24AF" w:rsidP="001D24AF">
      <w:pPr>
        <w:ind w:left="360"/>
        <w:rPr>
          <w:rFonts w:ascii="Times New Roman" w:hAnsi="Times New Roman"/>
          <w:sz w:val="22"/>
          <w:szCs w:val="22"/>
        </w:rPr>
      </w:pPr>
      <w:r>
        <w:rPr>
          <w:rFonts w:ascii="Times New Roman" w:hAnsi="Times New Roman"/>
          <w:bCs/>
          <w:sz w:val="22"/>
          <w:szCs w:val="22"/>
        </w:rPr>
        <w:t>Contractor is expected to provide presence of at least 5 media representatives and publication of at least one article in printed/online media or TV video report regarding press conference topic or given press release after conference.</w:t>
      </w:r>
    </w:p>
    <w:p w14:paraId="4A8F6340" w14:textId="77777777" w:rsidR="00D81857" w:rsidRPr="0063749B" w:rsidRDefault="00D81857" w:rsidP="009D2CAF">
      <w:pPr>
        <w:pStyle w:val="Heading2"/>
      </w:pPr>
      <w:bookmarkStart w:id="18" w:name="_Ref530906824"/>
      <w:bookmarkStart w:id="19" w:name="_Toc67320751"/>
      <w:r w:rsidRPr="0063749B">
        <w:t>Project management</w:t>
      </w:r>
      <w:bookmarkEnd w:id="18"/>
      <w:bookmarkEnd w:id="19"/>
    </w:p>
    <w:p w14:paraId="79DF5E0C" w14:textId="77777777" w:rsidR="00D81857" w:rsidRPr="0063749B" w:rsidRDefault="00D81857" w:rsidP="008D141B">
      <w:pPr>
        <w:pStyle w:val="Heading3"/>
        <w:keepNext w:val="0"/>
      </w:pPr>
      <w:r w:rsidRPr="0063749B">
        <w:t>Responsible body</w:t>
      </w:r>
    </w:p>
    <w:p w14:paraId="0927DD5C" w14:textId="77777777" w:rsidR="00484A31" w:rsidRPr="00F10164" w:rsidRDefault="00484A31" w:rsidP="00484A31">
      <w:pPr>
        <w:rPr>
          <w:rFonts w:ascii="Times New Roman" w:hAnsi="Times New Roman"/>
          <w:sz w:val="22"/>
          <w:szCs w:val="22"/>
        </w:rPr>
      </w:pPr>
      <w:r w:rsidRPr="00F10164">
        <w:rPr>
          <w:rFonts w:ascii="Times New Roman" w:hAnsi="Times New Roman"/>
          <w:sz w:val="22"/>
          <w:szCs w:val="22"/>
          <w:lang w:val="en-US" w:eastAsia="en-US"/>
        </w:rPr>
        <w:t>The Contractor is responsible for all activities regarding the contract.</w:t>
      </w:r>
    </w:p>
    <w:p w14:paraId="5963D495" w14:textId="77777777" w:rsidR="00D81857" w:rsidRPr="0063749B" w:rsidRDefault="00D81857" w:rsidP="008D141B">
      <w:pPr>
        <w:pStyle w:val="Heading3"/>
        <w:keepNext w:val="0"/>
      </w:pPr>
      <w:r w:rsidRPr="0063749B">
        <w:t>Management structure</w:t>
      </w:r>
    </w:p>
    <w:p w14:paraId="65DF40E0" w14:textId="77777777" w:rsidR="00F10164" w:rsidRPr="009233B7" w:rsidRDefault="001D24AF" w:rsidP="00F10164">
      <w:pPr>
        <w:rPr>
          <w:rFonts w:ascii="Times New Roman" w:hAnsi="Times New Roman"/>
          <w:sz w:val="22"/>
          <w:szCs w:val="22"/>
        </w:rPr>
      </w:pPr>
      <w:r w:rsidRPr="00387A6A">
        <w:rPr>
          <w:rFonts w:ascii="Times New Roman" w:hAnsi="Times New Roman"/>
          <w:sz w:val="22"/>
          <w:szCs w:val="22"/>
        </w:rPr>
        <w:t xml:space="preserve">The responsible person for implementation of the tasks related to this contract, in the Contracting Authority is </w:t>
      </w:r>
      <w:r>
        <w:rPr>
          <w:rFonts w:ascii="Times New Roman" w:hAnsi="Times New Roman"/>
          <w:sz w:val="22"/>
          <w:szCs w:val="22"/>
        </w:rPr>
        <w:t>Legal Representative</w:t>
      </w:r>
      <w:r w:rsidRPr="00387A6A">
        <w:rPr>
          <w:rFonts w:ascii="Times New Roman" w:hAnsi="Times New Roman"/>
          <w:sz w:val="22"/>
          <w:szCs w:val="22"/>
        </w:rPr>
        <w:t>.</w:t>
      </w:r>
    </w:p>
    <w:p w14:paraId="40C8CF08"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72BB30D5" w14:textId="77777777" w:rsidR="002532C1" w:rsidRPr="0063749B" w:rsidRDefault="002532C1" w:rsidP="008D141B">
      <w:pPr>
        <w:rPr>
          <w:rFonts w:ascii="Times New Roman" w:hAnsi="Times New Roman"/>
          <w:sz w:val="22"/>
          <w:szCs w:val="22"/>
        </w:rPr>
      </w:pPr>
      <w:r>
        <w:rPr>
          <w:rFonts w:ascii="Times New Roman" w:hAnsi="Times New Roman"/>
          <w:sz w:val="22"/>
          <w:szCs w:val="22"/>
        </w:rPr>
        <w:t>N/A</w:t>
      </w:r>
    </w:p>
    <w:p w14:paraId="124D4DCC" w14:textId="77777777" w:rsidR="00D81857" w:rsidRPr="0063749B" w:rsidRDefault="00D81857" w:rsidP="008A65FE">
      <w:pPr>
        <w:pStyle w:val="Heading1"/>
      </w:pPr>
      <w:bookmarkStart w:id="20" w:name="_Toc67320752"/>
      <w:r w:rsidRPr="0063749B">
        <w:t>LOGISTICS AND TIMING</w:t>
      </w:r>
      <w:bookmarkEnd w:id="20"/>
    </w:p>
    <w:p w14:paraId="3AAE4CAC" w14:textId="77777777" w:rsidR="00D81857" w:rsidRPr="0063749B" w:rsidRDefault="00D81857" w:rsidP="009D2CAF">
      <w:pPr>
        <w:pStyle w:val="Heading2"/>
      </w:pPr>
      <w:bookmarkStart w:id="21" w:name="_Toc67320753"/>
      <w:r w:rsidRPr="0063749B">
        <w:t>Location</w:t>
      </w:r>
      <w:bookmarkEnd w:id="21"/>
    </w:p>
    <w:p w14:paraId="4BC039DA" w14:textId="77777777" w:rsidR="00EF362F" w:rsidRPr="0063749B" w:rsidRDefault="001D24AF" w:rsidP="00EF362F">
      <w:pPr>
        <w:rPr>
          <w:rFonts w:ascii="Times New Roman" w:hAnsi="Times New Roman"/>
          <w:sz w:val="22"/>
          <w:szCs w:val="22"/>
        </w:rPr>
      </w:pPr>
      <w:proofErr w:type="spellStart"/>
      <w:r>
        <w:rPr>
          <w:rFonts w:ascii="Times New Roman" w:hAnsi="Times New Roman"/>
          <w:sz w:val="22"/>
          <w:szCs w:val="22"/>
        </w:rPr>
        <w:t>Pančevo</w:t>
      </w:r>
      <w:proofErr w:type="spellEnd"/>
      <w:r w:rsidR="00EF362F" w:rsidRPr="00E35F0C">
        <w:rPr>
          <w:rFonts w:ascii="Times New Roman" w:hAnsi="Times New Roman"/>
          <w:sz w:val="22"/>
          <w:szCs w:val="22"/>
        </w:rPr>
        <w:t xml:space="preserve">, </w:t>
      </w:r>
      <w:r w:rsidR="00DA772F">
        <w:rPr>
          <w:rFonts w:ascii="Times New Roman" w:hAnsi="Times New Roman"/>
          <w:sz w:val="22"/>
          <w:szCs w:val="22"/>
        </w:rPr>
        <w:t>South</w:t>
      </w:r>
      <w:r w:rsidR="00EF362F" w:rsidRPr="00E35F0C">
        <w:rPr>
          <w:rFonts w:ascii="Times New Roman" w:hAnsi="Times New Roman"/>
          <w:sz w:val="22"/>
          <w:szCs w:val="22"/>
        </w:rPr>
        <w:t xml:space="preserve"> Banat District, AP Vojvodina, Republic of Serbia</w:t>
      </w:r>
    </w:p>
    <w:p w14:paraId="28783218" w14:textId="77777777" w:rsidR="00D81857" w:rsidRPr="0063749B" w:rsidRDefault="00875B1B" w:rsidP="009D2CAF">
      <w:pPr>
        <w:pStyle w:val="Heading2"/>
      </w:pPr>
      <w:bookmarkStart w:id="22" w:name="_Toc67320754"/>
      <w:r>
        <w:t>Start</w:t>
      </w:r>
      <w:r w:rsidR="00D81857" w:rsidRPr="0063749B">
        <w:t xml:space="preserve"> date &amp;</w:t>
      </w:r>
      <w:r w:rsidR="00E21553">
        <w:t>p</w:t>
      </w:r>
      <w:r w:rsidR="00D81857" w:rsidRPr="0063749B">
        <w:t xml:space="preserve">eriod of </w:t>
      </w:r>
      <w:r w:rsidR="006B423E" w:rsidRPr="0063749B">
        <w:t>implementation</w:t>
      </w:r>
      <w:r w:rsidR="00C77E2E" w:rsidRPr="0063749B">
        <w:t xml:space="preserve"> of tasks</w:t>
      </w:r>
      <w:bookmarkEnd w:id="22"/>
    </w:p>
    <w:p w14:paraId="26268AA7" w14:textId="2448D49F" w:rsidR="00935F4D" w:rsidRPr="0063749B" w:rsidRDefault="00D81857" w:rsidP="00212FA5">
      <w:pPr>
        <w:rPr>
          <w:rFonts w:ascii="Times New Roman" w:hAnsi="Times New Roman"/>
          <w:sz w:val="22"/>
          <w:szCs w:val="22"/>
        </w:rPr>
      </w:pPr>
      <w:r w:rsidRPr="0063749B">
        <w:rPr>
          <w:rFonts w:ascii="Times New Roman" w:hAnsi="Times New Roman"/>
          <w:sz w:val="22"/>
          <w:szCs w:val="22"/>
        </w:rPr>
        <w:lastRenderedPageBreak/>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624BE7">
        <w:rPr>
          <w:rFonts w:ascii="Times New Roman" w:hAnsi="Times New Roman"/>
          <w:sz w:val="22"/>
          <w:szCs w:val="22"/>
        </w:rPr>
        <w:t>27</w:t>
      </w:r>
      <w:r w:rsidR="00050244" w:rsidRPr="009233B7">
        <w:rPr>
          <w:rFonts w:ascii="Times New Roman" w:hAnsi="Times New Roman"/>
          <w:sz w:val="22"/>
          <w:szCs w:val="22"/>
        </w:rPr>
        <w:t>/</w:t>
      </w:r>
      <w:r w:rsidR="009233B7" w:rsidRPr="009233B7">
        <w:rPr>
          <w:rFonts w:ascii="Times New Roman" w:hAnsi="Times New Roman"/>
          <w:sz w:val="22"/>
          <w:szCs w:val="22"/>
        </w:rPr>
        <w:t>0</w:t>
      </w:r>
      <w:r w:rsidR="001D24AF">
        <w:rPr>
          <w:rFonts w:ascii="Times New Roman" w:hAnsi="Times New Roman"/>
          <w:sz w:val="22"/>
          <w:szCs w:val="22"/>
        </w:rPr>
        <w:t>5</w:t>
      </w:r>
      <w:r w:rsidR="000A3D6B" w:rsidRPr="009233B7">
        <w:rPr>
          <w:rFonts w:ascii="Times New Roman" w:hAnsi="Times New Roman"/>
          <w:sz w:val="22"/>
          <w:szCs w:val="22"/>
        </w:rPr>
        <w:t>/2025</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w:t>
      </w:r>
      <w:r w:rsidR="00624BE7">
        <w:rPr>
          <w:rFonts w:ascii="Times New Roman" w:hAnsi="Times New Roman"/>
          <w:sz w:val="22"/>
          <w:szCs w:val="22"/>
        </w:rPr>
        <w:t xml:space="preserve"> until 15 Dec 2026.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2FA1EA88" w14:textId="77777777" w:rsidR="00D81857" w:rsidRPr="0063749B" w:rsidRDefault="00D81857" w:rsidP="008A65FE">
      <w:pPr>
        <w:pStyle w:val="Heading1"/>
      </w:pPr>
      <w:bookmarkStart w:id="23" w:name="_Toc67320755"/>
      <w:r w:rsidRPr="0063749B">
        <w:t>REQUIREMENTS</w:t>
      </w:r>
      <w:bookmarkEnd w:id="23"/>
    </w:p>
    <w:p w14:paraId="71AF3048" w14:textId="77777777" w:rsidR="00D81857" w:rsidRDefault="00875B1B" w:rsidP="009D2CAF">
      <w:pPr>
        <w:pStyle w:val="Heading2"/>
      </w:pPr>
      <w:bookmarkStart w:id="24" w:name="_Toc67320756"/>
      <w:r>
        <w:t>Staff</w:t>
      </w:r>
      <w:bookmarkEnd w:id="24"/>
    </w:p>
    <w:p w14:paraId="68DC21EE"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 xml:space="preserve">international/regional organisations based in the </w:t>
      </w:r>
      <w:proofErr w:type="spellStart"/>
      <w:proofErr w:type="gramStart"/>
      <w:r w:rsidR="000717C4" w:rsidRPr="00253608">
        <w:rPr>
          <w:rFonts w:ascii="Times New Roman" w:hAnsi="Times New Roman"/>
          <w:sz w:val="22"/>
          <w:szCs w:val="22"/>
        </w:rPr>
        <w:t>country,</w:t>
      </w:r>
      <w:r w:rsidR="00EC428E">
        <w:rPr>
          <w:rFonts w:ascii="Times New Roman" w:hAnsi="Times New Roman"/>
          <w:sz w:val="22"/>
          <w:szCs w:val="22"/>
        </w:rPr>
        <w:t>shall</w:t>
      </w:r>
      <w:proofErr w:type="spellEnd"/>
      <w:proofErr w:type="gramEnd"/>
      <w:r w:rsidR="00EC428E">
        <w:rPr>
          <w:rFonts w:ascii="Times New Roman" w:hAnsi="Times New Roman"/>
          <w:sz w:val="22"/>
          <w:szCs w:val="22"/>
        </w:rPr>
        <w:t xml:space="preserve">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600E9754" w14:textId="77777777" w:rsidR="00D81857" w:rsidRDefault="00D81857" w:rsidP="008D141B">
      <w:pPr>
        <w:pStyle w:val="Heading3"/>
        <w:keepNext w:val="0"/>
      </w:pPr>
      <w:r w:rsidRPr="0063749B">
        <w:t>Key experts</w:t>
      </w:r>
    </w:p>
    <w:p w14:paraId="2AD052A0" w14:textId="77777777" w:rsidR="009B423E" w:rsidRPr="009233B7" w:rsidRDefault="009B423E" w:rsidP="009B423E">
      <w:pPr>
        <w:keepNext/>
        <w:keepLines/>
        <w:rPr>
          <w:rFonts w:ascii="Times New Roman" w:hAnsi="Times New Roman"/>
          <w:sz w:val="22"/>
          <w:szCs w:val="22"/>
        </w:rPr>
      </w:pPr>
      <w:r w:rsidRPr="009233B7">
        <w:rPr>
          <w:rFonts w:ascii="Times New Roman" w:hAnsi="Times New Roman"/>
          <w:sz w:val="22"/>
          <w:szCs w:val="22"/>
        </w:rPr>
        <w:t xml:space="preserve">Key experts are not required. </w:t>
      </w:r>
    </w:p>
    <w:p w14:paraId="14FE8730" w14:textId="77777777" w:rsidR="00D81857" w:rsidRPr="0063749B" w:rsidRDefault="00B96483" w:rsidP="008D141B">
      <w:pPr>
        <w:pStyle w:val="Heading3"/>
        <w:keepNext w:val="0"/>
      </w:pPr>
      <w:r w:rsidRPr="0063749B">
        <w:t>Other experts, s</w:t>
      </w:r>
      <w:r w:rsidR="00D81857" w:rsidRPr="0063749B">
        <w:t>upport staff &amp; backstopping</w:t>
      </w:r>
    </w:p>
    <w:p w14:paraId="039505B9" w14:textId="77777777" w:rsidR="001D07DD" w:rsidRPr="009233B7" w:rsidRDefault="00B96483" w:rsidP="008D141B">
      <w:pPr>
        <w:rPr>
          <w:rFonts w:ascii="Times New Roman" w:hAnsi="Times New Roman"/>
          <w:sz w:val="22"/>
          <w:szCs w:val="22"/>
        </w:rPr>
      </w:pPr>
      <w:r w:rsidRPr="009233B7">
        <w:rPr>
          <w:rFonts w:ascii="Times New Roman" w:hAnsi="Times New Roman"/>
          <w:sz w:val="22"/>
          <w:szCs w:val="22"/>
        </w:rPr>
        <w:t>CVs for experts other than the key experts should not be submitted in the tender</w:t>
      </w:r>
      <w:r w:rsidR="00F07AAD" w:rsidRPr="009233B7">
        <w:rPr>
          <w:rFonts w:ascii="Times New Roman" w:hAnsi="Times New Roman"/>
          <w:sz w:val="22"/>
          <w:szCs w:val="22"/>
        </w:rPr>
        <w:t xml:space="preserve"> but the tenderer will have to demonstrate in the</w:t>
      </w:r>
      <w:r w:rsidR="006471D6" w:rsidRPr="009233B7">
        <w:rPr>
          <w:rFonts w:ascii="Times New Roman" w:hAnsi="Times New Roman"/>
          <w:sz w:val="22"/>
          <w:szCs w:val="22"/>
        </w:rPr>
        <w:t>ir</w:t>
      </w:r>
      <w:r w:rsidR="00F07AAD" w:rsidRPr="009233B7">
        <w:rPr>
          <w:rFonts w:ascii="Times New Roman" w:hAnsi="Times New Roman"/>
          <w:sz w:val="22"/>
          <w:szCs w:val="22"/>
        </w:rPr>
        <w:t xml:space="preserve"> offer that they have access to experts with the required profiles</w:t>
      </w:r>
      <w:r w:rsidRPr="009233B7">
        <w:rPr>
          <w:rFonts w:ascii="Times New Roman" w:hAnsi="Times New Roman"/>
          <w:sz w:val="22"/>
          <w:szCs w:val="22"/>
        </w:rPr>
        <w:t xml:space="preserve">. The </w:t>
      </w:r>
      <w:r w:rsidR="00E21553" w:rsidRPr="009233B7">
        <w:rPr>
          <w:rFonts w:ascii="Times New Roman" w:hAnsi="Times New Roman"/>
          <w:sz w:val="22"/>
          <w:szCs w:val="22"/>
        </w:rPr>
        <w:t>c</w:t>
      </w:r>
      <w:r w:rsidR="00320C07" w:rsidRPr="009233B7">
        <w:rPr>
          <w:rFonts w:ascii="Times New Roman" w:hAnsi="Times New Roman"/>
          <w:sz w:val="22"/>
          <w:szCs w:val="22"/>
        </w:rPr>
        <w:t>ontractor</w:t>
      </w:r>
      <w:r w:rsidRPr="009233B7">
        <w:rPr>
          <w:rFonts w:ascii="Times New Roman" w:hAnsi="Times New Roman"/>
          <w:sz w:val="22"/>
          <w:szCs w:val="22"/>
        </w:rPr>
        <w:t xml:space="preserve"> shall select and hire other experts as required according to the needs. The selection procedures used by the </w:t>
      </w:r>
      <w:r w:rsidR="00E21553" w:rsidRPr="009233B7">
        <w:rPr>
          <w:rFonts w:ascii="Times New Roman" w:hAnsi="Times New Roman"/>
          <w:sz w:val="22"/>
          <w:szCs w:val="22"/>
        </w:rPr>
        <w:t>c</w:t>
      </w:r>
      <w:r w:rsidR="00320C07" w:rsidRPr="009233B7">
        <w:rPr>
          <w:rFonts w:ascii="Times New Roman" w:hAnsi="Times New Roman"/>
          <w:sz w:val="22"/>
          <w:szCs w:val="22"/>
        </w:rPr>
        <w:t>ontractor</w:t>
      </w:r>
      <w:r w:rsidRPr="009233B7">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9233B7">
        <w:rPr>
          <w:rFonts w:ascii="Times New Roman" w:hAnsi="Times New Roman"/>
          <w:sz w:val="22"/>
          <w:szCs w:val="22"/>
        </w:rPr>
        <w:t xml:space="preserve"> and work experience.</w:t>
      </w:r>
    </w:p>
    <w:p w14:paraId="0709300D" w14:textId="77777777" w:rsidR="00851DA8" w:rsidRDefault="00F24DAB" w:rsidP="001D07DD">
      <w:pPr>
        <w:rPr>
          <w:rFonts w:ascii="Times New Roman" w:hAnsi="Times New Roman"/>
          <w:sz w:val="22"/>
          <w:szCs w:val="22"/>
        </w:rPr>
      </w:pPr>
      <w:r w:rsidRPr="009233B7">
        <w:rPr>
          <w:rFonts w:ascii="Times New Roman" w:hAnsi="Times New Roman"/>
          <w:sz w:val="22"/>
          <w:szCs w:val="22"/>
        </w:rPr>
        <w:t>The c</w:t>
      </w:r>
      <w:r w:rsidR="00453705" w:rsidRPr="009233B7">
        <w:rPr>
          <w:rFonts w:ascii="Times New Roman" w:hAnsi="Times New Roman"/>
          <w:sz w:val="22"/>
          <w:szCs w:val="22"/>
        </w:rPr>
        <w:t>ost</w:t>
      </w:r>
      <w:r w:rsidRPr="009233B7">
        <w:rPr>
          <w:rFonts w:ascii="Times New Roman" w:hAnsi="Times New Roman"/>
          <w:sz w:val="22"/>
          <w:szCs w:val="22"/>
        </w:rPr>
        <w:t>s</w:t>
      </w:r>
      <w:r w:rsidR="00453705" w:rsidRPr="009233B7">
        <w:rPr>
          <w:rFonts w:ascii="Times New Roman" w:hAnsi="Times New Roman"/>
          <w:sz w:val="22"/>
          <w:szCs w:val="22"/>
        </w:rPr>
        <w:t xml:space="preserve"> for backstopping and support staff, as needed, </w:t>
      </w:r>
      <w:r w:rsidR="00AE124B" w:rsidRPr="009233B7">
        <w:rPr>
          <w:rFonts w:ascii="Times New Roman" w:hAnsi="Times New Roman"/>
          <w:sz w:val="22"/>
          <w:szCs w:val="22"/>
        </w:rPr>
        <w:t xml:space="preserve">are </w:t>
      </w:r>
      <w:r w:rsidR="008D141B" w:rsidRPr="009233B7">
        <w:rPr>
          <w:rFonts w:ascii="Times New Roman" w:hAnsi="Times New Roman"/>
          <w:sz w:val="22"/>
          <w:szCs w:val="22"/>
        </w:rPr>
        <w:t>considered to</w:t>
      </w:r>
      <w:r w:rsidR="00453705" w:rsidRPr="009233B7">
        <w:rPr>
          <w:rFonts w:ascii="Times New Roman" w:hAnsi="Times New Roman"/>
          <w:sz w:val="22"/>
          <w:szCs w:val="22"/>
        </w:rPr>
        <w:t xml:space="preserve"> be included in the </w:t>
      </w:r>
      <w:r w:rsidR="005A41BF" w:rsidRPr="009233B7">
        <w:rPr>
          <w:rFonts w:ascii="Times New Roman" w:hAnsi="Times New Roman"/>
          <w:sz w:val="22"/>
          <w:szCs w:val="22"/>
        </w:rPr>
        <w:t xml:space="preserve">tenderer's </w:t>
      </w:r>
      <w:r w:rsidR="00453705" w:rsidRPr="009233B7">
        <w:rPr>
          <w:rFonts w:ascii="Times New Roman" w:hAnsi="Times New Roman"/>
          <w:sz w:val="22"/>
          <w:szCs w:val="22"/>
        </w:rPr>
        <w:t>financial offer.</w:t>
      </w:r>
    </w:p>
    <w:p w14:paraId="06850BCA" w14:textId="77777777" w:rsidR="00D81857" w:rsidRPr="0063749B" w:rsidRDefault="00D81857" w:rsidP="009D2CAF">
      <w:pPr>
        <w:pStyle w:val="Heading2"/>
      </w:pPr>
      <w:bookmarkStart w:id="25" w:name="_Toc67320757"/>
      <w:r w:rsidRPr="0063749B">
        <w:t>Office accommodation</w:t>
      </w:r>
      <w:bookmarkEnd w:id="25"/>
    </w:p>
    <w:p w14:paraId="3921E62D" w14:textId="77777777" w:rsidR="00D81857" w:rsidRPr="0063749B" w:rsidRDefault="009233B7" w:rsidP="008D141B">
      <w:pPr>
        <w:rPr>
          <w:rFonts w:ascii="Times New Roman" w:hAnsi="Times New Roman"/>
          <w:sz w:val="22"/>
          <w:szCs w:val="22"/>
        </w:rPr>
      </w:pPr>
      <w:r w:rsidRPr="0063749B">
        <w:rPr>
          <w:rFonts w:ascii="Times New Roman" w:hAnsi="Times New Roman"/>
          <w:sz w:val="22"/>
          <w:szCs w:val="22"/>
        </w:rPr>
        <w:t>Office ac</w:t>
      </w:r>
      <w:r w:rsidRPr="00965720">
        <w:rPr>
          <w:rFonts w:ascii="Times New Roman" w:hAnsi="Times New Roman"/>
          <w:sz w:val="22"/>
          <w:szCs w:val="22"/>
        </w:rPr>
        <w:t>commodation for each expert working on the contract is to be provided by the</w:t>
      </w:r>
      <w:r>
        <w:rPr>
          <w:rFonts w:ascii="Times New Roman" w:hAnsi="Times New Roman"/>
          <w:sz w:val="22"/>
          <w:szCs w:val="22"/>
        </w:rPr>
        <w:t xml:space="preserve"> contractor</w:t>
      </w:r>
      <w:r w:rsidRPr="0063749B">
        <w:rPr>
          <w:rFonts w:ascii="Times New Roman" w:hAnsi="Times New Roman"/>
          <w:sz w:val="22"/>
          <w:szCs w:val="22"/>
        </w:rPr>
        <w:t>.</w:t>
      </w:r>
    </w:p>
    <w:p w14:paraId="6488231D" w14:textId="77777777" w:rsidR="00D81857" w:rsidRPr="0063749B" w:rsidRDefault="00D81857" w:rsidP="009D2CAF">
      <w:pPr>
        <w:pStyle w:val="Heading2"/>
      </w:pPr>
      <w:bookmarkStart w:id="26" w:name="_Toc67320758"/>
      <w:r w:rsidRPr="0063749B">
        <w:t xml:space="preserve">Facilities to be provided by the </w:t>
      </w:r>
      <w:r w:rsidR="00E21553">
        <w:t>c</w:t>
      </w:r>
      <w:r w:rsidR="00320C07">
        <w:t>ontractor</w:t>
      </w:r>
      <w:bookmarkEnd w:id="26"/>
    </w:p>
    <w:p w14:paraId="55B7F669"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w:t>
      </w:r>
      <w:r w:rsidR="004836A9" w:rsidRPr="0063749B">
        <w:rPr>
          <w:rFonts w:ascii="Times New Roman" w:hAnsi="Times New Roman"/>
          <w:sz w:val="22"/>
          <w:szCs w:val="22"/>
        </w:rPr>
        <w:t>equipped. In</w:t>
      </w:r>
      <w:r w:rsidRPr="0063749B">
        <w:rPr>
          <w:rFonts w:ascii="Times New Roman" w:hAnsi="Times New Roman"/>
          <w:sz w:val="22"/>
          <w:szCs w:val="22"/>
        </w:rPr>
        <w:t xml:space="preserve">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w:t>
      </w:r>
      <w:r w:rsidR="004836A9" w:rsidRPr="0063749B">
        <w:rPr>
          <w:rFonts w:ascii="Times New Roman" w:hAnsi="Times New Roman"/>
          <w:sz w:val="22"/>
          <w:szCs w:val="22"/>
        </w:rPr>
        <w:t>responsibilities. It</w:t>
      </w:r>
      <w:r w:rsidRPr="0063749B">
        <w:rPr>
          <w:rFonts w:ascii="Times New Roman" w:hAnsi="Times New Roman"/>
          <w:sz w:val="22"/>
          <w:szCs w:val="22"/>
        </w:rPr>
        <w:t xml:space="preserve">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r w:rsidR="00A81EAB">
        <w:rPr>
          <w:rFonts w:ascii="Times New Roman" w:hAnsi="Times New Roman"/>
          <w:sz w:val="22"/>
          <w:szCs w:val="22"/>
        </w:rPr>
        <w:t>.</w:t>
      </w:r>
    </w:p>
    <w:p w14:paraId="0D75030C" w14:textId="77777777" w:rsidR="00D81857" w:rsidRPr="0063749B" w:rsidRDefault="00D81857" w:rsidP="009D2CAF">
      <w:pPr>
        <w:pStyle w:val="Heading2"/>
      </w:pPr>
      <w:bookmarkStart w:id="27" w:name="_Toc67320759"/>
      <w:r w:rsidRPr="0063749B">
        <w:t>Equipment</w:t>
      </w:r>
      <w:bookmarkEnd w:id="27"/>
    </w:p>
    <w:p w14:paraId="5D02A239"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4836A9">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49164DC2" w14:textId="77777777" w:rsidR="00D81857" w:rsidRPr="0063749B" w:rsidRDefault="00D81857" w:rsidP="008A65FE">
      <w:pPr>
        <w:pStyle w:val="Heading1"/>
      </w:pPr>
      <w:bookmarkStart w:id="28" w:name="_Toc67320760"/>
      <w:r w:rsidRPr="0063749B">
        <w:t>REPORTS</w:t>
      </w:r>
      <w:bookmarkEnd w:id="28"/>
    </w:p>
    <w:p w14:paraId="77B1D846" w14:textId="77777777" w:rsidR="00D81857" w:rsidRPr="0063749B" w:rsidRDefault="00D81857" w:rsidP="009D2CAF">
      <w:pPr>
        <w:pStyle w:val="Heading2"/>
      </w:pPr>
      <w:bookmarkStart w:id="29" w:name="_Ref20555417"/>
      <w:bookmarkStart w:id="30" w:name="_Ref20656720"/>
      <w:bookmarkStart w:id="31" w:name="_Toc67320761"/>
      <w:r w:rsidRPr="0063749B">
        <w:t>Reporting requirements</w:t>
      </w:r>
      <w:bookmarkEnd w:id="29"/>
      <w:bookmarkEnd w:id="30"/>
      <w:bookmarkEnd w:id="31"/>
    </w:p>
    <w:p w14:paraId="7CC2FC99" w14:textId="77777777" w:rsidR="0084718F" w:rsidRPr="0063749B" w:rsidRDefault="004E5639" w:rsidP="0084718F">
      <w:pPr>
        <w:rPr>
          <w:rFonts w:ascii="Times New Roman" w:hAnsi="Times New Roman"/>
          <w:sz w:val="22"/>
          <w:szCs w:val="22"/>
        </w:rPr>
      </w:pPr>
      <w:r w:rsidRPr="00A81EAB">
        <w:rPr>
          <w:rFonts w:ascii="Times New Roman" w:hAnsi="Times New Roman"/>
          <w:sz w:val="22"/>
          <w:szCs w:val="22"/>
        </w:rPr>
        <w:t xml:space="preserve">The </w:t>
      </w:r>
      <w:r w:rsidR="00144AAA" w:rsidRPr="00A81EAB">
        <w:rPr>
          <w:rFonts w:ascii="Times New Roman" w:hAnsi="Times New Roman"/>
          <w:sz w:val="22"/>
          <w:szCs w:val="22"/>
        </w:rPr>
        <w:t>c</w:t>
      </w:r>
      <w:r w:rsidR="00320C07" w:rsidRPr="00A81EAB">
        <w:rPr>
          <w:rFonts w:ascii="Times New Roman" w:hAnsi="Times New Roman"/>
          <w:sz w:val="22"/>
          <w:szCs w:val="22"/>
        </w:rPr>
        <w:t>ontractor</w:t>
      </w:r>
      <w:r w:rsidRPr="00A81EAB">
        <w:rPr>
          <w:rFonts w:ascii="Times New Roman" w:hAnsi="Times New Roman"/>
          <w:sz w:val="22"/>
          <w:szCs w:val="22"/>
        </w:rPr>
        <w:t xml:space="preserve"> will submit the foll</w:t>
      </w:r>
      <w:r w:rsidR="00BB0BC4" w:rsidRPr="00A81EAB">
        <w:rPr>
          <w:rFonts w:ascii="Times New Roman" w:hAnsi="Times New Roman"/>
          <w:sz w:val="22"/>
          <w:szCs w:val="22"/>
        </w:rPr>
        <w:t>owing reports in English and Serbian language</w:t>
      </w:r>
      <w:r w:rsidR="00155998" w:rsidRPr="00A81EAB">
        <w:rPr>
          <w:rFonts w:ascii="Times New Roman" w:hAnsi="Times New Roman"/>
          <w:sz w:val="22"/>
          <w:szCs w:val="22"/>
        </w:rPr>
        <w:t xml:space="preserve"> in one original</w:t>
      </w:r>
      <w:r w:rsidR="00BB0BC4" w:rsidRPr="00A81EAB">
        <w:rPr>
          <w:rFonts w:ascii="Times New Roman" w:hAnsi="Times New Roman"/>
          <w:sz w:val="22"/>
          <w:szCs w:val="22"/>
        </w:rPr>
        <w:t>.</w:t>
      </w:r>
      <w:r w:rsidR="00F31781" w:rsidRPr="00A81EAB">
        <w:rPr>
          <w:rFonts w:ascii="Times New Roman" w:hAnsi="Times New Roman"/>
          <w:sz w:val="22"/>
          <w:szCs w:val="22"/>
        </w:rPr>
        <w:t xml:space="preserve"> Printed report or digitally signed with valid certificate are equally </w:t>
      </w:r>
      <w:proofErr w:type="gramStart"/>
      <w:r w:rsidR="00F31781" w:rsidRPr="00A81EAB">
        <w:rPr>
          <w:rFonts w:ascii="Times New Roman" w:hAnsi="Times New Roman"/>
          <w:sz w:val="22"/>
          <w:szCs w:val="22"/>
        </w:rPr>
        <w:t>acceptable</w:t>
      </w:r>
      <w:r w:rsidR="009454EE" w:rsidRPr="00A81EAB">
        <w:rPr>
          <w:rFonts w:ascii="Times New Roman" w:hAnsi="Times New Roman"/>
          <w:sz w:val="22"/>
          <w:szCs w:val="22"/>
        </w:rPr>
        <w:t>(</w:t>
      </w:r>
      <w:proofErr w:type="gramEnd"/>
      <w:r w:rsidR="00F24DAB" w:rsidRPr="00A81EAB">
        <w:rPr>
          <w:rFonts w:ascii="Times New Roman" w:hAnsi="Times New Roman"/>
          <w:sz w:val="22"/>
          <w:szCs w:val="22"/>
        </w:rPr>
        <w:t>for</w:t>
      </w:r>
      <w:r w:rsidR="009454EE" w:rsidRPr="00A81EAB">
        <w:rPr>
          <w:rFonts w:ascii="Times New Roman" w:hAnsi="Times New Roman"/>
          <w:sz w:val="22"/>
          <w:szCs w:val="22"/>
        </w:rPr>
        <w:t xml:space="preserve"> environmental </w:t>
      </w:r>
      <w:r w:rsidR="00F24DAB" w:rsidRPr="00A81EAB">
        <w:rPr>
          <w:rFonts w:ascii="Times New Roman" w:hAnsi="Times New Roman"/>
          <w:sz w:val="22"/>
          <w:szCs w:val="22"/>
        </w:rPr>
        <w:t>reasons</w:t>
      </w:r>
      <w:r w:rsidR="00050244" w:rsidRPr="00A81EAB">
        <w:rPr>
          <w:rFonts w:ascii="Times New Roman" w:hAnsi="Times New Roman"/>
          <w:sz w:val="22"/>
          <w:szCs w:val="22"/>
        </w:rPr>
        <w:t>)</w:t>
      </w:r>
    </w:p>
    <w:p w14:paraId="5F616D7F" w14:textId="77777777" w:rsidR="0084718F" w:rsidRPr="00C26794" w:rsidRDefault="009030BA" w:rsidP="0084718F">
      <w:pPr>
        <w:pStyle w:val="ListBullet"/>
        <w:numPr>
          <w:ilvl w:val="0"/>
          <w:numId w:val="4"/>
        </w:numPr>
        <w:rPr>
          <w:b/>
          <w:bCs/>
          <w:sz w:val="22"/>
          <w:szCs w:val="22"/>
        </w:rPr>
      </w:pPr>
      <w:r w:rsidRPr="004836A9">
        <w:rPr>
          <w:b/>
          <w:bCs/>
          <w:sz w:val="22"/>
          <w:szCs w:val="22"/>
        </w:rPr>
        <w:lastRenderedPageBreak/>
        <w:t xml:space="preserve">Interim Reports 1, 2, 3, and 4: </w:t>
      </w:r>
      <w:r w:rsidRPr="004836A9">
        <w:rPr>
          <w:sz w:val="22"/>
          <w:szCs w:val="22"/>
        </w:rPr>
        <w:t>The</w:t>
      </w:r>
      <w:r w:rsidRPr="00C26794">
        <w:rPr>
          <w:sz w:val="22"/>
          <w:szCs w:val="22"/>
        </w:rPr>
        <w:t xml:space="preserve"> contractor will prepare interim reports on the implementation of the tasks, </w:t>
      </w:r>
      <w:r>
        <w:rPr>
          <w:sz w:val="22"/>
          <w:szCs w:val="22"/>
        </w:rPr>
        <w:t>in Sep 2025, Mar 2026, Jun 2026, and Sep 2026 respectively</w:t>
      </w:r>
      <w:r w:rsidR="0084718F" w:rsidRPr="00C26794">
        <w:rPr>
          <w:sz w:val="22"/>
          <w:szCs w:val="22"/>
        </w:rPr>
        <w:t>. The report</w:t>
      </w:r>
      <w:r>
        <w:rPr>
          <w:sz w:val="22"/>
          <w:szCs w:val="22"/>
        </w:rPr>
        <w:t>s</w:t>
      </w:r>
      <w:r w:rsidR="0084718F" w:rsidRPr="00C26794">
        <w:rPr>
          <w:sz w:val="22"/>
          <w:szCs w:val="22"/>
        </w:rPr>
        <w:t xml:space="preserve"> shall contain a sufficiently detailed description of the service</w:t>
      </w:r>
      <w:r>
        <w:rPr>
          <w:sz w:val="22"/>
          <w:szCs w:val="22"/>
        </w:rPr>
        <w:t>s</w:t>
      </w:r>
      <w:r w:rsidR="0084718F" w:rsidRPr="00C26794">
        <w:rPr>
          <w:sz w:val="22"/>
          <w:szCs w:val="22"/>
        </w:rPr>
        <w:t xml:space="preserve"> performed</w:t>
      </w:r>
      <w:r>
        <w:rPr>
          <w:sz w:val="22"/>
          <w:szCs w:val="22"/>
        </w:rPr>
        <w:t xml:space="preserve"> in the period covered by the relevant report</w:t>
      </w:r>
      <w:r w:rsidR="0084718F" w:rsidRPr="00C26794">
        <w:rPr>
          <w:sz w:val="22"/>
          <w:szCs w:val="22"/>
        </w:rPr>
        <w:t xml:space="preserve">. </w:t>
      </w:r>
      <w:r w:rsidR="00CF2965">
        <w:rPr>
          <w:sz w:val="22"/>
          <w:szCs w:val="22"/>
        </w:rPr>
        <w:t>Each</w:t>
      </w:r>
      <w:r w:rsidR="004836A9">
        <w:rPr>
          <w:sz w:val="22"/>
          <w:szCs w:val="22"/>
        </w:rPr>
        <w:t xml:space="preserve"> </w:t>
      </w:r>
      <w:r w:rsidR="0084718F" w:rsidRPr="00C26794">
        <w:rPr>
          <w:sz w:val="22"/>
          <w:szCs w:val="22"/>
        </w:rPr>
        <w:t xml:space="preserve">interim report must be provided along with the corresponding invoice. The approval of the interim report by the Contracting </w:t>
      </w:r>
      <w:r w:rsidR="0084718F">
        <w:rPr>
          <w:sz w:val="22"/>
          <w:szCs w:val="22"/>
        </w:rPr>
        <w:t>Authority</w:t>
      </w:r>
      <w:r>
        <w:rPr>
          <w:sz w:val="22"/>
          <w:szCs w:val="22"/>
        </w:rPr>
        <w:t xml:space="preserve"> constitute</w:t>
      </w:r>
      <w:r w:rsidR="00CF2965">
        <w:rPr>
          <w:sz w:val="22"/>
          <w:szCs w:val="22"/>
        </w:rPr>
        <w:t>s</w:t>
      </w:r>
      <w:r>
        <w:rPr>
          <w:sz w:val="22"/>
          <w:szCs w:val="22"/>
        </w:rPr>
        <w:t xml:space="preserve"> the bas</w:t>
      </w:r>
      <w:r w:rsidR="00CF2965">
        <w:rPr>
          <w:sz w:val="22"/>
          <w:szCs w:val="22"/>
        </w:rPr>
        <w:t>is</w:t>
      </w:r>
      <w:r>
        <w:rPr>
          <w:sz w:val="22"/>
          <w:szCs w:val="22"/>
        </w:rPr>
        <w:t xml:space="preserve"> for </w:t>
      </w:r>
      <w:r w:rsidR="00CF2965">
        <w:rPr>
          <w:sz w:val="22"/>
          <w:szCs w:val="22"/>
        </w:rPr>
        <w:t xml:space="preserve">the corresponding </w:t>
      </w:r>
      <w:r>
        <w:rPr>
          <w:sz w:val="22"/>
          <w:szCs w:val="22"/>
        </w:rPr>
        <w:t>interim payment</w:t>
      </w:r>
      <w:r w:rsidR="0084718F">
        <w:rPr>
          <w:sz w:val="22"/>
          <w:szCs w:val="22"/>
        </w:rPr>
        <w:t>.</w:t>
      </w:r>
    </w:p>
    <w:p w14:paraId="37B27AFA" w14:textId="77777777" w:rsidR="00697562" w:rsidRPr="0063749B" w:rsidRDefault="0084718F" w:rsidP="0084718F">
      <w:pPr>
        <w:pStyle w:val="ListBullet"/>
        <w:numPr>
          <w:ilvl w:val="0"/>
          <w:numId w:val="4"/>
        </w:numPr>
        <w:rPr>
          <w:b/>
          <w:bCs/>
          <w:sz w:val="22"/>
          <w:szCs w:val="22"/>
        </w:rPr>
      </w:pPr>
      <w:r w:rsidRPr="0063749B">
        <w:rPr>
          <w:b/>
          <w:bCs/>
          <w:sz w:val="22"/>
          <w:szCs w:val="22"/>
        </w:rPr>
        <w:t xml:space="preserve">Final report </w:t>
      </w:r>
      <w:proofErr w:type="gramStart"/>
      <w:r w:rsidRPr="00F162B0">
        <w:rPr>
          <w:sz w:val="22"/>
          <w:szCs w:val="22"/>
        </w:rPr>
        <w:t>The</w:t>
      </w:r>
      <w:proofErr w:type="gramEnd"/>
      <w:r w:rsidRPr="00F162B0">
        <w:rPr>
          <w:sz w:val="22"/>
          <w:szCs w:val="22"/>
        </w:rPr>
        <w:t xml:space="preserve"> contractor will prepare final report on the implementation of the tasks, at the end of this contract</w:t>
      </w:r>
      <w:r w:rsidR="009030BA">
        <w:rPr>
          <w:sz w:val="22"/>
          <w:szCs w:val="22"/>
        </w:rPr>
        <w:t>, that is, in Dec 2026</w:t>
      </w:r>
      <w:r w:rsidRPr="00F162B0">
        <w:rPr>
          <w:sz w:val="22"/>
          <w:szCs w:val="22"/>
        </w:rPr>
        <w:t>.</w:t>
      </w:r>
      <w:r w:rsidRPr="0063749B">
        <w:rPr>
          <w:sz w:val="22"/>
          <w:szCs w:val="22"/>
        </w:rPr>
        <w:t xml:space="preserve">The report shall contain a sufficiently detailed description of the </w:t>
      </w:r>
      <w:r>
        <w:rPr>
          <w:sz w:val="22"/>
          <w:szCs w:val="22"/>
        </w:rPr>
        <w:t>service performed</w:t>
      </w:r>
      <w:r w:rsidR="009030BA">
        <w:rPr>
          <w:sz w:val="22"/>
          <w:szCs w:val="22"/>
        </w:rPr>
        <w:t xml:space="preserve"> in the period covered by the report</w:t>
      </w:r>
      <w:r w:rsidRPr="0063749B">
        <w:rPr>
          <w:sz w:val="22"/>
          <w:szCs w:val="22"/>
        </w:rPr>
        <w:t xml:space="preserve">. The final report must be provided along with the corresponding invoice. </w:t>
      </w:r>
      <w:r w:rsidRPr="00A96808">
        <w:rPr>
          <w:sz w:val="22"/>
          <w:szCs w:val="22"/>
        </w:rPr>
        <w:t>The approval of the final report by the Contracting Authority will be the basis for issuing final payment as indicated in the Special Conditions.</w:t>
      </w:r>
    </w:p>
    <w:p w14:paraId="55249A7E" w14:textId="77777777" w:rsidR="00D81857" w:rsidRPr="0063749B" w:rsidRDefault="00D81857" w:rsidP="009D2CAF">
      <w:pPr>
        <w:pStyle w:val="Heading2"/>
      </w:pPr>
      <w:bookmarkStart w:id="32" w:name="_Toc67320762"/>
      <w:r w:rsidRPr="0063749B">
        <w:t xml:space="preserve">Submission </w:t>
      </w:r>
      <w:r w:rsidR="00423811">
        <w:t>and</w:t>
      </w:r>
      <w:r w:rsidRPr="0063749B">
        <w:t xml:space="preserve"> approval of reports</w:t>
      </w:r>
      <w:bookmarkEnd w:id="32"/>
    </w:p>
    <w:p w14:paraId="7847AD29"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 xml:space="preserve">anager identified in the </w:t>
      </w:r>
      <w:proofErr w:type="spellStart"/>
      <w:proofErr w:type="gramStart"/>
      <w:r w:rsidR="00D81857" w:rsidRPr="0063749B">
        <w:rPr>
          <w:rFonts w:ascii="Times New Roman" w:hAnsi="Times New Roman"/>
          <w:sz w:val="22"/>
          <w:szCs w:val="22"/>
        </w:rPr>
        <w:t>contract.The</w:t>
      </w:r>
      <w:proofErr w:type="spellEnd"/>
      <w:proofErr w:type="gramEnd"/>
      <w:r w:rsidR="00D81857" w:rsidRPr="0063749B">
        <w:rPr>
          <w:rFonts w:ascii="Times New Roman" w:hAnsi="Times New Roman"/>
          <w:sz w:val="22"/>
          <w:szCs w:val="22"/>
        </w:rPr>
        <w:t xml:space="preserv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70CAF27B" w14:textId="77777777" w:rsidR="00D81857" w:rsidRPr="0063749B" w:rsidRDefault="00D81857" w:rsidP="008A65FE">
      <w:pPr>
        <w:pStyle w:val="Heading1"/>
      </w:pPr>
      <w:bookmarkStart w:id="33" w:name="_Toc67320763"/>
      <w:r w:rsidRPr="0063749B">
        <w:t>MONITORING AND EVALUATION</w:t>
      </w:r>
      <w:bookmarkEnd w:id="33"/>
    </w:p>
    <w:p w14:paraId="34C54ACD" w14:textId="77777777" w:rsidR="00D81857" w:rsidRPr="0063749B" w:rsidRDefault="00D81857" w:rsidP="009D2CAF">
      <w:pPr>
        <w:pStyle w:val="Heading2"/>
      </w:pPr>
      <w:bookmarkStart w:id="34" w:name="_Toc67320764"/>
      <w:r w:rsidRPr="0063749B">
        <w:t>Definition of indicators</w:t>
      </w:r>
      <w:bookmarkEnd w:id="34"/>
    </w:p>
    <w:p w14:paraId="0FD36687" w14:textId="77777777" w:rsidR="00A20898" w:rsidRPr="00A20898" w:rsidRDefault="00A20898" w:rsidP="00A20898">
      <w:pPr>
        <w:autoSpaceDE w:val="0"/>
        <w:spacing w:after="0"/>
        <w:jc w:val="left"/>
        <w:rPr>
          <w:rFonts w:ascii="Times New Roman" w:hAnsi="Times New Roman"/>
          <w:sz w:val="22"/>
          <w:szCs w:val="22"/>
        </w:rPr>
      </w:pPr>
      <w:r w:rsidRPr="00A20898">
        <w:rPr>
          <w:rFonts w:ascii="Times New Roman" w:hAnsi="Times New Roman"/>
          <w:sz w:val="22"/>
          <w:szCs w:val="22"/>
          <w:lang w:val="en-US" w:eastAsia="en-US"/>
        </w:rPr>
        <w:t>The indicator of the successful implementation of the contract is Services provided in timely, quality</w:t>
      </w:r>
    </w:p>
    <w:p w14:paraId="3C110A88" w14:textId="77777777" w:rsidR="00A20898" w:rsidRPr="00A20898" w:rsidRDefault="00A20898" w:rsidP="00A20898">
      <w:pPr>
        <w:rPr>
          <w:rFonts w:ascii="Times New Roman" w:hAnsi="Times New Roman"/>
          <w:sz w:val="22"/>
          <w:szCs w:val="22"/>
        </w:rPr>
      </w:pPr>
      <w:r w:rsidRPr="00A20898">
        <w:rPr>
          <w:rFonts w:ascii="Times New Roman" w:hAnsi="Times New Roman"/>
          <w:sz w:val="22"/>
          <w:szCs w:val="22"/>
          <w:lang w:val="en-US" w:eastAsia="en-US"/>
        </w:rPr>
        <w:t>and quantity manor as required in these Terms of reference</w:t>
      </w:r>
    </w:p>
    <w:p w14:paraId="74CDD3CD" w14:textId="77777777" w:rsidR="00D81857" w:rsidRPr="0063749B" w:rsidRDefault="00D81857" w:rsidP="009D2CAF">
      <w:pPr>
        <w:pStyle w:val="Heading2"/>
      </w:pPr>
      <w:bookmarkStart w:id="35" w:name="_Toc67320765"/>
      <w:r w:rsidRPr="0063749B">
        <w:t>Special requirements</w:t>
      </w:r>
      <w:bookmarkEnd w:id="35"/>
    </w:p>
    <w:p w14:paraId="17435BDB" w14:textId="77777777" w:rsidR="00A20898" w:rsidRPr="0063749B" w:rsidRDefault="00A20898" w:rsidP="00A20898">
      <w:pPr>
        <w:rPr>
          <w:rFonts w:ascii="Times New Roman" w:hAnsi="Times New Roman"/>
          <w:sz w:val="22"/>
          <w:szCs w:val="22"/>
        </w:rPr>
      </w:pPr>
      <w:r w:rsidRPr="00E35F0C">
        <w:rPr>
          <w:rFonts w:ascii="Times New Roman" w:hAnsi="Times New Roman"/>
          <w:sz w:val="22"/>
          <w:szCs w:val="22"/>
        </w:rPr>
        <w:t>Not applicable.</w:t>
      </w:r>
    </w:p>
    <w:p w14:paraId="0E27A81E" w14:textId="77777777" w:rsidR="00A20898" w:rsidRPr="0063749B" w:rsidRDefault="00A20898" w:rsidP="008D141B">
      <w:pPr>
        <w:rPr>
          <w:rFonts w:ascii="Times New Roman" w:hAnsi="Times New Roman"/>
          <w:sz w:val="22"/>
          <w:szCs w:val="22"/>
        </w:rPr>
      </w:pPr>
    </w:p>
    <w:sectPr w:rsidR="00A20898"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250B3" w14:textId="77777777" w:rsidR="0061456E" w:rsidRDefault="0061456E">
      <w:r>
        <w:separator/>
      </w:r>
    </w:p>
  </w:endnote>
  <w:endnote w:type="continuationSeparator" w:id="0">
    <w:p w14:paraId="2CBEE709" w14:textId="77777777" w:rsidR="0061456E" w:rsidRDefault="00614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Roboto-Regular">
    <w:altName w:val="PMingLiU"/>
    <w:panose1 w:val="00000000000000000000"/>
    <w:charset w:val="88"/>
    <w:family w:val="auto"/>
    <w:notTrueType/>
    <w:pitch w:val="default"/>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2FE14" w14:textId="77777777" w:rsidR="00296991" w:rsidRPr="008A65FE" w:rsidRDefault="00296991"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2021.1</w:t>
    </w:r>
    <w:r w:rsidRPr="00D611BE">
      <w:rPr>
        <w:sz w:val="20"/>
      </w:rPr>
      <w:tab/>
    </w:r>
    <w:r w:rsidRPr="00D611BE">
      <w:rPr>
        <w:rFonts w:ascii="Times New Roman" w:hAnsi="Times New Roman"/>
        <w:sz w:val="18"/>
        <w:szCs w:val="18"/>
      </w:rPr>
      <w:t xml:space="preserve">Page </w:t>
    </w:r>
    <w:r w:rsidR="00C04859"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00C04859" w:rsidRPr="00D611BE">
      <w:rPr>
        <w:rStyle w:val="PageNumber"/>
        <w:rFonts w:ascii="Times New Roman" w:hAnsi="Times New Roman"/>
        <w:sz w:val="18"/>
        <w:szCs w:val="18"/>
      </w:rPr>
      <w:fldChar w:fldCharType="separate"/>
    </w:r>
    <w:r w:rsidR="004836A9">
      <w:rPr>
        <w:rStyle w:val="PageNumber"/>
        <w:rFonts w:ascii="Times New Roman" w:hAnsi="Times New Roman"/>
        <w:noProof/>
        <w:sz w:val="18"/>
        <w:szCs w:val="18"/>
      </w:rPr>
      <w:t>7</w:t>
    </w:r>
    <w:r w:rsidR="00C04859"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sidR="00C04859"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00C04859" w:rsidRPr="00D611BE">
      <w:rPr>
        <w:rStyle w:val="PageNumber"/>
        <w:rFonts w:ascii="Times New Roman" w:hAnsi="Times New Roman"/>
        <w:sz w:val="18"/>
        <w:szCs w:val="18"/>
      </w:rPr>
      <w:fldChar w:fldCharType="separate"/>
    </w:r>
    <w:r w:rsidR="004836A9">
      <w:rPr>
        <w:rStyle w:val="PageNumber"/>
        <w:rFonts w:ascii="Times New Roman" w:hAnsi="Times New Roman"/>
        <w:noProof/>
        <w:sz w:val="18"/>
        <w:szCs w:val="18"/>
      </w:rPr>
      <w:t>7</w:t>
    </w:r>
    <w:r w:rsidR="00C04859" w:rsidRPr="00D611BE">
      <w:rPr>
        <w:rStyle w:val="PageNumber"/>
        <w:rFonts w:ascii="Times New Roman" w:hAnsi="Times New Roman"/>
        <w:sz w:val="18"/>
        <w:szCs w:val="18"/>
      </w:rPr>
      <w:fldChar w:fldCharType="end"/>
    </w:r>
  </w:p>
  <w:p w14:paraId="393A34D6" w14:textId="77777777" w:rsidR="00296991" w:rsidRPr="00210C5D" w:rsidRDefault="00C04859" w:rsidP="00601667">
    <w:pPr>
      <w:pStyle w:val="Footer"/>
      <w:tabs>
        <w:tab w:val="right" w:pos="9078"/>
      </w:tabs>
      <w:rPr>
        <w:b/>
      </w:rPr>
    </w:pPr>
    <w:r w:rsidRPr="005E5BE5">
      <w:rPr>
        <w:rStyle w:val="PageNumber"/>
        <w:rFonts w:ascii="Times New Roman" w:hAnsi="Times New Roman"/>
        <w:sz w:val="18"/>
        <w:szCs w:val="18"/>
      </w:rPr>
      <w:fldChar w:fldCharType="begin"/>
    </w:r>
    <w:r w:rsidR="00296991"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296991">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6DC5D" w14:textId="77777777" w:rsidR="00296991" w:rsidRPr="00FB4BCC" w:rsidRDefault="00296991"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2021.1</w:t>
    </w:r>
    <w:r>
      <w:rPr>
        <w:rFonts w:ascii="Times New Roman" w:hAnsi="Times New Roman"/>
        <w:sz w:val="18"/>
        <w:szCs w:val="18"/>
      </w:rPr>
      <w:tab/>
    </w:r>
    <w:r w:rsidRPr="00FB4BCC">
      <w:rPr>
        <w:rFonts w:ascii="Times New Roman" w:hAnsi="Times New Roman"/>
        <w:sz w:val="18"/>
        <w:szCs w:val="18"/>
      </w:rPr>
      <w:t xml:space="preserve">Page </w:t>
    </w:r>
    <w:r w:rsidR="00C04859">
      <w:rPr>
        <w:rFonts w:ascii="Times New Roman" w:hAnsi="Times New Roman"/>
        <w:sz w:val="18"/>
        <w:szCs w:val="18"/>
      </w:rPr>
      <w:fldChar w:fldCharType="begin"/>
    </w:r>
    <w:r>
      <w:rPr>
        <w:rFonts w:ascii="Times New Roman" w:hAnsi="Times New Roman"/>
        <w:sz w:val="18"/>
        <w:szCs w:val="18"/>
      </w:rPr>
      <w:instrText xml:space="preserve"> PAGE  </w:instrText>
    </w:r>
    <w:r w:rsidR="00C04859">
      <w:rPr>
        <w:rFonts w:ascii="Times New Roman" w:hAnsi="Times New Roman"/>
        <w:sz w:val="18"/>
        <w:szCs w:val="18"/>
      </w:rPr>
      <w:fldChar w:fldCharType="separate"/>
    </w:r>
    <w:r w:rsidR="004836A9">
      <w:rPr>
        <w:rFonts w:ascii="Times New Roman" w:hAnsi="Times New Roman"/>
        <w:noProof/>
        <w:sz w:val="18"/>
        <w:szCs w:val="18"/>
      </w:rPr>
      <w:t>2</w:t>
    </w:r>
    <w:r w:rsidR="00C04859">
      <w:rPr>
        <w:rFonts w:ascii="Times New Roman" w:hAnsi="Times New Roman"/>
        <w:sz w:val="18"/>
        <w:szCs w:val="18"/>
      </w:rPr>
      <w:fldChar w:fldCharType="end"/>
    </w:r>
    <w:r w:rsidRPr="00FB4BCC">
      <w:rPr>
        <w:rFonts w:ascii="Times New Roman" w:hAnsi="Times New Roman"/>
        <w:sz w:val="18"/>
        <w:szCs w:val="18"/>
      </w:rPr>
      <w:t xml:space="preserve"> of </w:t>
    </w:r>
    <w:r w:rsidR="00C04859"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00C04859" w:rsidRPr="00FB4BCC">
      <w:rPr>
        <w:rFonts w:ascii="Times New Roman" w:hAnsi="Times New Roman"/>
        <w:sz w:val="18"/>
        <w:szCs w:val="18"/>
      </w:rPr>
      <w:fldChar w:fldCharType="separate"/>
    </w:r>
    <w:r w:rsidR="004836A9">
      <w:rPr>
        <w:rFonts w:ascii="Times New Roman" w:hAnsi="Times New Roman"/>
        <w:noProof/>
        <w:sz w:val="18"/>
        <w:szCs w:val="18"/>
      </w:rPr>
      <w:t>7</w:t>
    </w:r>
    <w:r w:rsidR="00C04859" w:rsidRPr="00FB4BCC">
      <w:rPr>
        <w:rFonts w:ascii="Times New Roman" w:hAnsi="Times New Roman"/>
        <w:sz w:val="18"/>
        <w:szCs w:val="18"/>
      </w:rPr>
      <w:fldChar w:fldCharType="end"/>
    </w:r>
  </w:p>
  <w:p w14:paraId="0050C9EF" w14:textId="77777777" w:rsidR="00296991" w:rsidRPr="00210C5D" w:rsidRDefault="00C04859"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00296991"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296991">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2AD1E9" w14:textId="77777777" w:rsidR="0061456E" w:rsidRDefault="0061456E">
      <w:r>
        <w:separator/>
      </w:r>
    </w:p>
  </w:footnote>
  <w:footnote w:type="continuationSeparator" w:id="0">
    <w:p w14:paraId="6D2060D6" w14:textId="77777777" w:rsidR="0061456E" w:rsidRDefault="006145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DEA9913"/>
    <w:multiLevelType w:val="hybridMultilevel"/>
    <w:tmpl w:val="2E866883"/>
    <w:lvl w:ilvl="0" w:tplc="FFFFFFFF">
      <w:start w:val="1"/>
      <w:numFmt w:val="upp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2"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10177DDC"/>
    <w:multiLevelType w:val="hybridMultilevel"/>
    <w:tmpl w:val="CD64F212"/>
    <w:lvl w:ilvl="0" w:tplc="5F769042">
      <w:numFmt w:val="bullet"/>
      <w:lvlText w:val="•"/>
      <w:lvlJc w:val="left"/>
      <w:pPr>
        <w:ind w:left="1140" w:hanging="78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FAE0D95"/>
    <w:multiLevelType w:val="hybridMultilevel"/>
    <w:tmpl w:val="751E7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9EF7BCF"/>
    <w:multiLevelType w:val="hybridMultilevel"/>
    <w:tmpl w:val="FA367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1" w15:restartNumberingAfterBreak="0">
    <w:nsid w:val="34C933BF"/>
    <w:multiLevelType w:val="hybridMultilevel"/>
    <w:tmpl w:val="AD065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51DF2DC9"/>
    <w:multiLevelType w:val="hybridMultilevel"/>
    <w:tmpl w:val="4F8AC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1" w15:restartNumberingAfterBreak="0">
    <w:nsid w:val="63284EB1"/>
    <w:multiLevelType w:val="hybridMultilevel"/>
    <w:tmpl w:val="5BE85C4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2"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D11C6F"/>
    <w:multiLevelType w:val="hybridMultilevel"/>
    <w:tmpl w:val="FAA4F7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84597287">
    <w:abstractNumId w:val="2"/>
  </w:num>
  <w:num w:numId="2" w16cid:durableId="177544592">
    <w:abstractNumId w:val="1"/>
  </w:num>
  <w:num w:numId="3" w16cid:durableId="1415397241">
    <w:abstractNumId w:val="22"/>
  </w:num>
  <w:num w:numId="4" w16cid:durableId="1206791782">
    <w:abstractNumId w:val="14"/>
    <w:lvlOverride w:ilvl="0">
      <w:startOverride w:val="1"/>
    </w:lvlOverride>
  </w:num>
  <w:num w:numId="5" w16cid:durableId="611399304">
    <w:abstractNumId w:val="14"/>
    <w:lvlOverride w:ilvl="0">
      <w:startOverride w:val="1"/>
    </w:lvlOverride>
  </w:num>
  <w:num w:numId="6" w16cid:durableId="7754368">
    <w:abstractNumId w:val="14"/>
    <w:lvlOverride w:ilvl="0">
      <w:startOverride w:val="1"/>
    </w:lvlOverride>
  </w:num>
  <w:num w:numId="7" w16cid:durableId="515118773">
    <w:abstractNumId w:val="14"/>
    <w:lvlOverride w:ilvl="0">
      <w:startOverride w:val="1"/>
    </w:lvlOverride>
  </w:num>
  <w:num w:numId="8" w16cid:durableId="192037756">
    <w:abstractNumId w:val="14"/>
    <w:lvlOverride w:ilvl="0">
      <w:startOverride w:val="1"/>
    </w:lvlOverride>
  </w:num>
  <w:num w:numId="9" w16cid:durableId="281115998">
    <w:abstractNumId w:val="14"/>
    <w:lvlOverride w:ilvl="0">
      <w:startOverride w:val="1"/>
    </w:lvlOverride>
  </w:num>
  <w:num w:numId="10" w16cid:durableId="881938976">
    <w:abstractNumId w:val="14"/>
  </w:num>
  <w:num w:numId="11" w16cid:durableId="870612940">
    <w:abstractNumId w:val="8"/>
  </w:num>
  <w:num w:numId="12" w16cid:durableId="126054038">
    <w:abstractNumId w:val="13"/>
  </w:num>
  <w:num w:numId="13" w16cid:durableId="1046032175">
    <w:abstractNumId w:val="20"/>
  </w:num>
  <w:num w:numId="14" w16cid:durableId="1114516897">
    <w:abstractNumId w:val="23"/>
  </w:num>
  <w:num w:numId="15" w16cid:durableId="1481461247">
    <w:abstractNumId w:val="10"/>
  </w:num>
  <w:num w:numId="16" w16cid:durableId="1711034534">
    <w:abstractNumId w:val="19"/>
  </w:num>
  <w:num w:numId="17" w16cid:durableId="1117212434">
    <w:abstractNumId w:val="18"/>
  </w:num>
  <w:num w:numId="18" w16cid:durableId="10500273">
    <w:abstractNumId w:val="15"/>
  </w:num>
  <w:num w:numId="19" w16cid:durableId="974718823">
    <w:abstractNumId w:val="17"/>
  </w:num>
  <w:num w:numId="20" w16cid:durableId="1448549405">
    <w:abstractNumId w:val="6"/>
  </w:num>
  <w:num w:numId="21" w16cid:durableId="2047094263">
    <w:abstractNumId w:val="12"/>
  </w:num>
  <w:num w:numId="22" w16cid:durableId="1689595175">
    <w:abstractNumId w:val="4"/>
  </w:num>
  <w:num w:numId="23" w16cid:durableId="1743405670">
    <w:abstractNumId w:val="9"/>
  </w:num>
  <w:num w:numId="24" w16cid:durableId="690498370">
    <w:abstractNumId w:val="24"/>
  </w:num>
  <w:num w:numId="25" w16cid:durableId="1106116948">
    <w:abstractNumId w:val="5"/>
  </w:num>
  <w:num w:numId="26" w16cid:durableId="1867717084">
    <w:abstractNumId w:val="7"/>
  </w:num>
  <w:num w:numId="27" w16cid:durableId="1223829715">
    <w:abstractNumId w:val="11"/>
  </w:num>
  <w:num w:numId="28" w16cid:durableId="1763794938">
    <w:abstractNumId w:val="21"/>
  </w:num>
  <w:num w:numId="29" w16cid:durableId="1791630147">
    <w:abstractNumId w:val="25"/>
  </w:num>
  <w:num w:numId="30" w16cid:durableId="1652294565">
    <w:abstractNumId w:val="0"/>
  </w:num>
  <w:num w:numId="31" w16cid:durableId="1705712475">
    <w:abstractNumId w:val="14"/>
  </w:num>
  <w:num w:numId="32" w16cid:durableId="1636376846">
    <w:abstractNumId w:val="14"/>
  </w:num>
  <w:num w:numId="33" w16cid:durableId="221209594">
    <w:abstractNumId w:val="16"/>
  </w:num>
  <w:num w:numId="34" w16cid:durableId="1538541390">
    <w:abstractNumId w:val="3"/>
  </w:num>
  <w:num w:numId="35" w16cid:durableId="1906138288">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23E5"/>
    <w:rsid w:val="00002736"/>
    <w:rsid w:val="0000758B"/>
    <w:rsid w:val="00012565"/>
    <w:rsid w:val="00012E92"/>
    <w:rsid w:val="000229E3"/>
    <w:rsid w:val="00025E7F"/>
    <w:rsid w:val="000332B4"/>
    <w:rsid w:val="00034E3E"/>
    <w:rsid w:val="000350FB"/>
    <w:rsid w:val="000363AC"/>
    <w:rsid w:val="0004483E"/>
    <w:rsid w:val="00046B93"/>
    <w:rsid w:val="00046EDE"/>
    <w:rsid w:val="00050244"/>
    <w:rsid w:val="0005180E"/>
    <w:rsid w:val="00064FC2"/>
    <w:rsid w:val="0006795C"/>
    <w:rsid w:val="000717C4"/>
    <w:rsid w:val="00072591"/>
    <w:rsid w:val="00076ACB"/>
    <w:rsid w:val="00084D1C"/>
    <w:rsid w:val="00086D9B"/>
    <w:rsid w:val="0009008B"/>
    <w:rsid w:val="000914D7"/>
    <w:rsid w:val="000931D5"/>
    <w:rsid w:val="00093D70"/>
    <w:rsid w:val="000A1135"/>
    <w:rsid w:val="000A31CC"/>
    <w:rsid w:val="000A3D6B"/>
    <w:rsid w:val="000A6396"/>
    <w:rsid w:val="000A7EBD"/>
    <w:rsid w:val="000B6100"/>
    <w:rsid w:val="000C0A71"/>
    <w:rsid w:val="000C5995"/>
    <w:rsid w:val="000C6289"/>
    <w:rsid w:val="000D573C"/>
    <w:rsid w:val="000E1E3B"/>
    <w:rsid w:val="000F10BF"/>
    <w:rsid w:val="000F16A9"/>
    <w:rsid w:val="000F6098"/>
    <w:rsid w:val="000F72AB"/>
    <w:rsid w:val="000F7493"/>
    <w:rsid w:val="00100201"/>
    <w:rsid w:val="0010219F"/>
    <w:rsid w:val="0010774C"/>
    <w:rsid w:val="0011063B"/>
    <w:rsid w:val="0011312C"/>
    <w:rsid w:val="00115301"/>
    <w:rsid w:val="00117ED6"/>
    <w:rsid w:val="00122C67"/>
    <w:rsid w:val="00126E6A"/>
    <w:rsid w:val="0013060C"/>
    <w:rsid w:val="00130740"/>
    <w:rsid w:val="00132C55"/>
    <w:rsid w:val="00132DD6"/>
    <w:rsid w:val="00134B0C"/>
    <w:rsid w:val="001350CB"/>
    <w:rsid w:val="00135631"/>
    <w:rsid w:val="00144AAA"/>
    <w:rsid w:val="001467EC"/>
    <w:rsid w:val="00153197"/>
    <w:rsid w:val="001536F1"/>
    <w:rsid w:val="00155998"/>
    <w:rsid w:val="00157216"/>
    <w:rsid w:val="00160F6D"/>
    <w:rsid w:val="0016149B"/>
    <w:rsid w:val="00161CF7"/>
    <w:rsid w:val="001657BE"/>
    <w:rsid w:val="00174CDF"/>
    <w:rsid w:val="0017697D"/>
    <w:rsid w:val="0017698B"/>
    <w:rsid w:val="00177686"/>
    <w:rsid w:val="00185585"/>
    <w:rsid w:val="00186246"/>
    <w:rsid w:val="001869F0"/>
    <w:rsid w:val="00186F64"/>
    <w:rsid w:val="001924F5"/>
    <w:rsid w:val="00192884"/>
    <w:rsid w:val="001941AE"/>
    <w:rsid w:val="0019480C"/>
    <w:rsid w:val="0019692B"/>
    <w:rsid w:val="001A114E"/>
    <w:rsid w:val="001A1A8A"/>
    <w:rsid w:val="001A1E97"/>
    <w:rsid w:val="001A6B84"/>
    <w:rsid w:val="001B1729"/>
    <w:rsid w:val="001B1A9B"/>
    <w:rsid w:val="001B3701"/>
    <w:rsid w:val="001B4E89"/>
    <w:rsid w:val="001C114B"/>
    <w:rsid w:val="001C4DD2"/>
    <w:rsid w:val="001C6553"/>
    <w:rsid w:val="001C7648"/>
    <w:rsid w:val="001D07DD"/>
    <w:rsid w:val="001D0B84"/>
    <w:rsid w:val="001D24AF"/>
    <w:rsid w:val="001D33A6"/>
    <w:rsid w:val="001D571F"/>
    <w:rsid w:val="001D58A3"/>
    <w:rsid w:val="001E2F7F"/>
    <w:rsid w:val="001E31B6"/>
    <w:rsid w:val="001E3C6D"/>
    <w:rsid w:val="001E400F"/>
    <w:rsid w:val="001E4CB6"/>
    <w:rsid w:val="001E5415"/>
    <w:rsid w:val="001E5659"/>
    <w:rsid w:val="001E7641"/>
    <w:rsid w:val="001F21C2"/>
    <w:rsid w:val="001F27BD"/>
    <w:rsid w:val="00201FE0"/>
    <w:rsid w:val="00207601"/>
    <w:rsid w:val="00210C5D"/>
    <w:rsid w:val="00212FA5"/>
    <w:rsid w:val="00217939"/>
    <w:rsid w:val="002228F4"/>
    <w:rsid w:val="00224F25"/>
    <w:rsid w:val="00230DF4"/>
    <w:rsid w:val="002351C4"/>
    <w:rsid w:val="002361D6"/>
    <w:rsid w:val="00236AAF"/>
    <w:rsid w:val="00237595"/>
    <w:rsid w:val="00240BCC"/>
    <w:rsid w:val="002412CD"/>
    <w:rsid w:val="00243FB5"/>
    <w:rsid w:val="00244AC6"/>
    <w:rsid w:val="0024661B"/>
    <w:rsid w:val="002532C1"/>
    <w:rsid w:val="002564EE"/>
    <w:rsid w:val="00256938"/>
    <w:rsid w:val="00257D65"/>
    <w:rsid w:val="00267A1C"/>
    <w:rsid w:val="00274C7E"/>
    <w:rsid w:val="0027528D"/>
    <w:rsid w:val="0028046F"/>
    <w:rsid w:val="00282DCE"/>
    <w:rsid w:val="00287729"/>
    <w:rsid w:val="002946A6"/>
    <w:rsid w:val="002966C1"/>
    <w:rsid w:val="00296991"/>
    <w:rsid w:val="002B53FA"/>
    <w:rsid w:val="002B6E40"/>
    <w:rsid w:val="002C009E"/>
    <w:rsid w:val="002C0329"/>
    <w:rsid w:val="002C16F5"/>
    <w:rsid w:val="002D4AB3"/>
    <w:rsid w:val="002D5D21"/>
    <w:rsid w:val="002D648A"/>
    <w:rsid w:val="002D7174"/>
    <w:rsid w:val="002E37EE"/>
    <w:rsid w:val="002E468E"/>
    <w:rsid w:val="002E5570"/>
    <w:rsid w:val="002E5881"/>
    <w:rsid w:val="002F1AF6"/>
    <w:rsid w:val="002F4C34"/>
    <w:rsid w:val="00306401"/>
    <w:rsid w:val="00310A00"/>
    <w:rsid w:val="00310ABC"/>
    <w:rsid w:val="00312C82"/>
    <w:rsid w:val="00313F45"/>
    <w:rsid w:val="0031613E"/>
    <w:rsid w:val="00320C07"/>
    <w:rsid w:val="00320F4E"/>
    <w:rsid w:val="00323913"/>
    <w:rsid w:val="00327F7B"/>
    <w:rsid w:val="00331B0D"/>
    <w:rsid w:val="00334331"/>
    <w:rsid w:val="003421DB"/>
    <w:rsid w:val="00350D87"/>
    <w:rsid w:val="00356091"/>
    <w:rsid w:val="003611DC"/>
    <w:rsid w:val="00363709"/>
    <w:rsid w:val="00364DE6"/>
    <w:rsid w:val="00374F9C"/>
    <w:rsid w:val="003950D9"/>
    <w:rsid w:val="00396990"/>
    <w:rsid w:val="00397878"/>
    <w:rsid w:val="003A1C3F"/>
    <w:rsid w:val="003A2551"/>
    <w:rsid w:val="003A302B"/>
    <w:rsid w:val="003A36BC"/>
    <w:rsid w:val="003A6729"/>
    <w:rsid w:val="003B55F6"/>
    <w:rsid w:val="003B56C7"/>
    <w:rsid w:val="003B7EB4"/>
    <w:rsid w:val="003C24E8"/>
    <w:rsid w:val="003C52A5"/>
    <w:rsid w:val="003C6D19"/>
    <w:rsid w:val="003D0D3D"/>
    <w:rsid w:val="003D1B73"/>
    <w:rsid w:val="003E2196"/>
    <w:rsid w:val="003E26F7"/>
    <w:rsid w:val="003F2355"/>
    <w:rsid w:val="00404345"/>
    <w:rsid w:val="0040714A"/>
    <w:rsid w:val="00410306"/>
    <w:rsid w:val="00410384"/>
    <w:rsid w:val="0041193E"/>
    <w:rsid w:val="00412B68"/>
    <w:rsid w:val="00415BFC"/>
    <w:rsid w:val="00417A71"/>
    <w:rsid w:val="004213E6"/>
    <w:rsid w:val="0042178E"/>
    <w:rsid w:val="00423425"/>
    <w:rsid w:val="00423811"/>
    <w:rsid w:val="00423F47"/>
    <w:rsid w:val="004250F9"/>
    <w:rsid w:val="00431AEC"/>
    <w:rsid w:val="00432D1D"/>
    <w:rsid w:val="00440BE7"/>
    <w:rsid w:val="00440C3D"/>
    <w:rsid w:val="00444297"/>
    <w:rsid w:val="00444CE4"/>
    <w:rsid w:val="00444EC4"/>
    <w:rsid w:val="004450A7"/>
    <w:rsid w:val="00450070"/>
    <w:rsid w:val="00450130"/>
    <w:rsid w:val="00453705"/>
    <w:rsid w:val="00453725"/>
    <w:rsid w:val="00454F09"/>
    <w:rsid w:val="00455515"/>
    <w:rsid w:val="0045655B"/>
    <w:rsid w:val="0046120E"/>
    <w:rsid w:val="00464AFD"/>
    <w:rsid w:val="00470083"/>
    <w:rsid w:val="004836A9"/>
    <w:rsid w:val="00484A31"/>
    <w:rsid w:val="00484F3A"/>
    <w:rsid w:val="00486171"/>
    <w:rsid w:val="00490ACE"/>
    <w:rsid w:val="00490B6A"/>
    <w:rsid w:val="0049243F"/>
    <w:rsid w:val="00493058"/>
    <w:rsid w:val="0049404A"/>
    <w:rsid w:val="004952C5"/>
    <w:rsid w:val="004978F8"/>
    <w:rsid w:val="004A11D3"/>
    <w:rsid w:val="004A2422"/>
    <w:rsid w:val="004B2A38"/>
    <w:rsid w:val="004B6ACF"/>
    <w:rsid w:val="004B6E43"/>
    <w:rsid w:val="004C6DB6"/>
    <w:rsid w:val="004E2289"/>
    <w:rsid w:val="004E5639"/>
    <w:rsid w:val="004E767F"/>
    <w:rsid w:val="004F338B"/>
    <w:rsid w:val="004F3E5F"/>
    <w:rsid w:val="004F5130"/>
    <w:rsid w:val="00500139"/>
    <w:rsid w:val="005029B6"/>
    <w:rsid w:val="00503E58"/>
    <w:rsid w:val="005044FE"/>
    <w:rsid w:val="00510AA4"/>
    <w:rsid w:val="00510CAE"/>
    <w:rsid w:val="00510D93"/>
    <w:rsid w:val="00514D1B"/>
    <w:rsid w:val="00516D09"/>
    <w:rsid w:val="0052017E"/>
    <w:rsid w:val="005237D5"/>
    <w:rsid w:val="005260E6"/>
    <w:rsid w:val="00530D15"/>
    <w:rsid w:val="00532302"/>
    <w:rsid w:val="00536D6E"/>
    <w:rsid w:val="005430CC"/>
    <w:rsid w:val="0055050F"/>
    <w:rsid w:val="0055311E"/>
    <w:rsid w:val="00556CFB"/>
    <w:rsid w:val="00561059"/>
    <w:rsid w:val="00563857"/>
    <w:rsid w:val="00564168"/>
    <w:rsid w:val="00570CF3"/>
    <w:rsid w:val="005739F4"/>
    <w:rsid w:val="0057621E"/>
    <w:rsid w:val="0057667C"/>
    <w:rsid w:val="005837BC"/>
    <w:rsid w:val="00586D7C"/>
    <w:rsid w:val="00587787"/>
    <w:rsid w:val="005935F3"/>
    <w:rsid w:val="00596882"/>
    <w:rsid w:val="005979B8"/>
    <w:rsid w:val="00597EEA"/>
    <w:rsid w:val="005A25FC"/>
    <w:rsid w:val="005A36D9"/>
    <w:rsid w:val="005A41BF"/>
    <w:rsid w:val="005B55B9"/>
    <w:rsid w:val="005B5C4F"/>
    <w:rsid w:val="005C6CC2"/>
    <w:rsid w:val="005D5086"/>
    <w:rsid w:val="005D5805"/>
    <w:rsid w:val="005D5C90"/>
    <w:rsid w:val="005E0317"/>
    <w:rsid w:val="005E18A5"/>
    <w:rsid w:val="005E3F3D"/>
    <w:rsid w:val="005E5364"/>
    <w:rsid w:val="005E5BE5"/>
    <w:rsid w:val="005E67C5"/>
    <w:rsid w:val="005F05F8"/>
    <w:rsid w:val="005F537F"/>
    <w:rsid w:val="00601667"/>
    <w:rsid w:val="0061269A"/>
    <w:rsid w:val="0061456E"/>
    <w:rsid w:val="006164B9"/>
    <w:rsid w:val="00620584"/>
    <w:rsid w:val="00620CDD"/>
    <w:rsid w:val="006210A8"/>
    <w:rsid w:val="00621A78"/>
    <w:rsid w:val="00624787"/>
    <w:rsid w:val="00624BE7"/>
    <w:rsid w:val="00626398"/>
    <w:rsid w:val="00627141"/>
    <w:rsid w:val="00631124"/>
    <w:rsid w:val="00632A7F"/>
    <w:rsid w:val="0063749B"/>
    <w:rsid w:val="00645479"/>
    <w:rsid w:val="006460D9"/>
    <w:rsid w:val="006470EB"/>
    <w:rsid w:val="006471D6"/>
    <w:rsid w:val="00650DD4"/>
    <w:rsid w:val="006516F7"/>
    <w:rsid w:val="006527B8"/>
    <w:rsid w:val="006552D0"/>
    <w:rsid w:val="00662B72"/>
    <w:rsid w:val="00663107"/>
    <w:rsid w:val="00665651"/>
    <w:rsid w:val="006659A3"/>
    <w:rsid w:val="0066615B"/>
    <w:rsid w:val="006675BC"/>
    <w:rsid w:val="00671268"/>
    <w:rsid w:val="006723F3"/>
    <w:rsid w:val="006745A0"/>
    <w:rsid w:val="00675960"/>
    <w:rsid w:val="00675A2A"/>
    <w:rsid w:val="0067629B"/>
    <w:rsid w:val="006810B8"/>
    <w:rsid w:val="00683131"/>
    <w:rsid w:val="00686068"/>
    <w:rsid w:val="00686427"/>
    <w:rsid w:val="00696206"/>
    <w:rsid w:val="0069684A"/>
    <w:rsid w:val="00696CAF"/>
    <w:rsid w:val="00697296"/>
    <w:rsid w:val="00697562"/>
    <w:rsid w:val="006A138B"/>
    <w:rsid w:val="006A142C"/>
    <w:rsid w:val="006A58EC"/>
    <w:rsid w:val="006B1494"/>
    <w:rsid w:val="006B1E5B"/>
    <w:rsid w:val="006B261F"/>
    <w:rsid w:val="006B423E"/>
    <w:rsid w:val="006B5706"/>
    <w:rsid w:val="006C0746"/>
    <w:rsid w:val="006C1474"/>
    <w:rsid w:val="006C4C50"/>
    <w:rsid w:val="006C784E"/>
    <w:rsid w:val="006D61BC"/>
    <w:rsid w:val="006D6D6B"/>
    <w:rsid w:val="006E0FA8"/>
    <w:rsid w:val="006E77B1"/>
    <w:rsid w:val="006F38F6"/>
    <w:rsid w:val="006F4B90"/>
    <w:rsid w:val="006F4E88"/>
    <w:rsid w:val="006F607A"/>
    <w:rsid w:val="007019D8"/>
    <w:rsid w:val="0070275A"/>
    <w:rsid w:val="00704366"/>
    <w:rsid w:val="007061BC"/>
    <w:rsid w:val="007119B3"/>
    <w:rsid w:val="007168E8"/>
    <w:rsid w:val="00727260"/>
    <w:rsid w:val="00730312"/>
    <w:rsid w:val="00730409"/>
    <w:rsid w:val="0073274E"/>
    <w:rsid w:val="007327E9"/>
    <w:rsid w:val="00732A6C"/>
    <w:rsid w:val="007356A3"/>
    <w:rsid w:val="007375DF"/>
    <w:rsid w:val="00737D7F"/>
    <w:rsid w:val="00741C15"/>
    <w:rsid w:val="00742068"/>
    <w:rsid w:val="00743BB4"/>
    <w:rsid w:val="00747875"/>
    <w:rsid w:val="007628F2"/>
    <w:rsid w:val="0076386D"/>
    <w:rsid w:val="0076751B"/>
    <w:rsid w:val="007703AA"/>
    <w:rsid w:val="00780D1B"/>
    <w:rsid w:val="00781734"/>
    <w:rsid w:val="0078273C"/>
    <w:rsid w:val="00783891"/>
    <w:rsid w:val="00785FD0"/>
    <w:rsid w:val="0079433E"/>
    <w:rsid w:val="00795691"/>
    <w:rsid w:val="007A4D0B"/>
    <w:rsid w:val="007A5E04"/>
    <w:rsid w:val="007A6A64"/>
    <w:rsid w:val="007A6EDD"/>
    <w:rsid w:val="007B00C2"/>
    <w:rsid w:val="007B6743"/>
    <w:rsid w:val="007C05EF"/>
    <w:rsid w:val="007C3B8C"/>
    <w:rsid w:val="007C64D1"/>
    <w:rsid w:val="007C65F7"/>
    <w:rsid w:val="007D2151"/>
    <w:rsid w:val="007D4FF7"/>
    <w:rsid w:val="007E157C"/>
    <w:rsid w:val="007E21BD"/>
    <w:rsid w:val="007E4E88"/>
    <w:rsid w:val="007E7945"/>
    <w:rsid w:val="007F0504"/>
    <w:rsid w:val="007F1AA3"/>
    <w:rsid w:val="007F5547"/>
    <w:rsid w:val="007F738F"/>
    <w:rsid w:val="00802406"/>
    <w:rsid w:val="008111D4"/>
    <w:rsid w:val="008113DB"/>
    <w:rsid w:val="008159F5"/>
    <w:rsid w:val="00816B6E"/>
    <w:rsid w:val="0082321B"/>
    <w:rsid w:val="0084718F"/>
    <w:rsid w:val="00851DA8"/>
    <w:rsid w:val="008538A6"/>
    <w:rsid w:val="008553BA"/>
    <w:rsid w:val="00856BB9"/>
    <w:rsid w:val="00856D51"/>
    <w:rsid w:val="0085723F"/>
    <w:rsid w:val="008577AB"/>
    <w:rsid w:val="00857B84"/>
    <w:rsid w:val="00861BB8"/>
    <w:rsid w:val="008627A5"/>
    <w:rsid w:val="00862E3E"/>
    <w:rsid w:val="00866410"/>
    <w:rsid w:val="008679C7"/>
    <w:rsid w:val="00875B1B"/>
    <w:rsid w:val="0088268D"/>
    <w:rsid w:val="008874F5"/>
    <w:rsid w:val="008951C0"/>
    <w:rsid w:val="00895576"/>
    <w:rsid w:val="008A0C9A"/>
    <w:rsid w:val="008A65FE"/>
    <w:rsid w:val="008B17FA"/>
    <w:rsid w:val="008B2A2C"/>
    <w:rsid w:val="008B30C3"/>
    <w:rsid w:val="008B56F9"/>
    <w:rsid w:val="008B6420"/>
    <w:rsid w:val="008C546E"/>
    <w:rsid w:val="008C56DA"/>
    <w:rsid w:val="008C77AE"/>
    <w:rsid w:val="008D141B"/>
    <w:rsid w:val="008E412E"/>
    <w:rsid w:val="008E4DA9"/>
    <w:rsid w:val="008E7D31"/>
    <w:rsid w:val="008F30D2"/>
    <w:rsid w:val="008F6138"/>
    <w:rsid w:val="009030BA"/>
    <w:rsid w:val="00911846"/>
    <w:rsid w:val="00913F71"/>
    <w:rsid w:val="009144FC"/>
    <w:rsid w:val="00915153"/>
    <w:rsid w:val="00916CD7"/>
    <w:rsid w:val="009233B7"/>
    <w:rsid w:val="0092494C"/>
    <w:rsid w:val="00924F0C"/>
    <w:rsid w:val="00927CEC"/>
    <w:rsid w:val="00931940"/>
    <w:rsid w:val="009325DA"/>
    <w:rsid w:val="009344C1"/>
    <w:rsid w:val="00935F4D"/>
    <w:rsid w:val="00942AD6"/>
    <w:rsid w:val="00943E4B"/>
    <w:rsid w:val="009454EE"/>
    <w:rsid w:val="009463C5"/>
    <w:rsid w:val="00946768"/>
    <w:rsid w:val="009502EF"/>
    <w:rsid w:val="00953593"/>
    <w:rsid w:val="00955E77"/>
    <w:rsid w:val="009627AA"/>
    <w:rsid w:val="00962C0F"/>
    <w:rsid w:val="00970EB1"/>
    <w:rsid w:val="009747CB"/>
    <w:rsid w:val="00977496"/>
    <w:rsid w:val="009812CE"/>
    <w:rsid w:val="00983970"/>
    <w:rsid w:val="00987649"/>
    <w:rsid w:val="00987D01"/>
    <w:rsid w:val="00994CA3"/>
    <w:rsid w:val="00994CD7"/>
    <w:rsid w:val="00995D0E"/>
    <w:rsid w:val="00996BDD"/>
    <w:rsid w:val="009A09D3"/>
    <w:rsid w:val="009A2B96"/>
    <w:rsid w:val="009A3473"/>
    <w:rsid w:val="009A45FA"/>
    <w:rsid w:val="009A477C"/>
    <w:rsid w:val="009B423E"/>
    <w:rsid w:val="009B4655"/>
    <w:rsid w:val="009B5EC3"/>
    <w:rsid w:val="009B60F8"/>
    <w:rsid w:val="009B6C23"/>
    <w:rsid w:val="009B6E56"/>
    <w:rsid w:val="009C0511"/>
    <w:rsid w:val="009C11D6"/>
    <w:rsid w:val="009D26A4"/>
    <w:rsid w:val="009D2CAF"/>
    <w:rsid w:val="009D4774"/>
    <w:rsid w:val="009E1ADE"/>
    <w:rsid w:val="009E37FA"/>
    <w:rsid w:val="009E6A11"/>
    <w:rsid w:val="009F23A4"/>
    <w:rsid w:val="009F2A7A"/>
    <w:rsid w:val="009F2FF0"/>
    <w:rsid w:val="009F3097"/>
    <w:rsid w:val="009F6DB9"/>
    <w:rsid w:val="00A0296D"/>
    <w:rsid w:val="00A04CFC"/>
    <w:rsid w:val="00A07A95"/>
    <w:rsid w:val="00A118D3"/>
    <w:rsid w:val="00A12BD9"/>
    <w:rsid w:val="00A169E5"/>
    <w:rsid w:val="00A200EE"/>
    <w:rsid w:val="00A20898"/>
    <w:rsid w:val="00A3240D"/>
    <w:rsid w:val="00A334B3"/>
    <w:rsid w:val="00A34680"/>
    <w:rsid w:val="00A35674"/>
    <w:rsid w:val="00A35E61"/>
    <w:rsid w:val="00A4001B"/>
    <w:rsid w:val="00A407F3"/>
    <w:rsid w:val="00A4167C"/>
    <w:rsid w:val="00A42663"/>
    <w:rsid w:val="00A4371D"/>
    <w:rsid w:val="00A44CFF"/>
    <w:rsid w:val="00A60E57"/>
    <w:rsid w:val="00A62D55"/>
    <w:rsid w:val="00A64504"/>
    <w:rsid w:val="00A67C5E"/>
    <w:rsid w:val="00A73D66"/>
    <w:rsid w:val="00A74230"/>
    <w:rsid w:val="00A76CC7"/>
    <w:rsid w:val="00A816EC"/>
    <w:rsid w:val="00A81BD2"/>
    <w:rsid w:val="00A81EAB"/>
    <w:rsid w:val="00A82827"/>
    <w:rsid w:val="00A84927"/>
    <w:rsid w:val="00A85F2B"/>
    <w:rsid w:val="00A869EE"/>
    <w:rsid w:val="00A90731"/>
    <w:rsid w:val="00A91D5F"/>
    <w:rsid w:val="00A96CA5"/>
    <w:rsid w:val="00A971A0"/>
    <w:rsid w:val="00AA1AB2"/>
    <w:rsid w:val="00AA285D"/>
    <w:rsid w:val="00AA3A34"/>
    <w:rsid w:val="00AA4AA5"/>
    <w:rsid w:val="00AB0FBD"/>
    <w:rsid w:val="00AB722F"/>
    <w:rsid w:val="00AC2D61"/>
    <w:rsid w:val="00AC3A25"/>
    <w:rsid w:val="00AC3B0D"/>
    <w:rsid w:val="00AD27CA"/>
    <w:rsid w:val="00AD310E"/>
    <w:rsid w:val="00AD4EDF"/>
    <w:rsid w:val="00AD50D5"/>
    <w:rsid w:val="00AE124B"/>
    <w:rsid w:val="00AE4811"/>
    <w:rsid w:val="00AE72EC"/>
    <w:rsid w:val="00AF0F13"/>
    <w:rsid w:val="00B00B32"/>
    <w:rsid w:val="00B02838"/>
    <w:rsid w:val="00B03CDF"/>
    <w:rsid w:val="00B14237"/>
    <w:rsid w:val="00B14A99"/>
    <w:rsid w:val="00B14E9B"/>
    <w:rsid w:val="00B20423"/>
    <w:rsid w:val="00B221C9"/>
    <w:rsid w:val="00B2550E"/>
    <w:rsid w:val="00B25F30"/>
    <w:rsid w:val="00B3286E"/>
    <w:rsid w:val="00B35DAD"/>
    <w:rsid w:val="00B36723"/>
    <w:rsid w:val="00B3682C"/>
    <w:rsid w:val="00B378D2"/>
    <w:rsid w:val="00B403DB"/>
    <w:rsid w:val="00B4081A"/>
    <w:rsid w:val="00B417C0"/>
    <w:rsid w:val="00B47170"/>
    <w:rsid w:val="00B473ED"/>
    <w:rsid w:val="00B52AF5"/>
    <w:rsid w:val="00B554E5"/>
    <w:rsid w:val="00B64526"/>
    <w:rsid w:val="00B65A65"/>
    <w:rsid w:val="00B66F93"/>
    <w:rsid w:val="00B72005"/>
    <w:rsid w:val="00B733DB"/>
    <w:rsid w:val="00B753C6"/>
    <w:rsid w:val="00B7547D"/>
    <w:rsid w:val="00B847E9"/>
    <w:rsid w:val="00B85085"/>
    <w:rsid w:val="00B8743C"/>
    <w:rsid w:val="00B87B0D"/>
    <w:rsid w:val="00B87BAE"/>
    <w:rsid w:val="00B87CD5"/>
    <w:rsid w:val="00B902C8"/>
    <w:rsid w:val="00B908DD"/>
    <w:rsid w:val="00B937FC"/>
    <w:rsid w:val="00B9433D"/>
    <w:rsid w:val="00B94B43"/>
    <w:rsid w:val="00B95C15"/>
    <w:rsid w:val="00B96483"/>
    <w:rsid w:val="00BA05F3"/>
    <w:rsid w:val="00BA3339"/>
    <w:rsid w:val="00BA3DA0"/>
    <w:rsid w:val="00BA73EF"/>
    <w:rsid w:val="00BA7731"/>
    <w:rsid w:val="00BA7A6C"/>
    <w:rsid w:val="00BB0BC4"/>
    <w:rsid w:val="00BC00A2"/>
    <w:rsid w:val="00BC3D83"/>
    <w:rsid w:val="00BC69C4"/>
    <w:rsid w:val="00BD0DB2"/>
    <w:rsid w:val="00BD14E1"/>
    <w:rsid w:val="00BD5B78"/>
    <w:rsid w:val="00BE7A06"/>
    <w:rsid w:val="00BF2462"/>
    <w:rsid w:val="00BF5C8E"/>
    <w:rsid w:val="00BF62AB"/>
    <w:rsid w:val="00BF64F5"/>
    <w:rsid w:val="00BF7CA6"/>
    <w:rsid w:val="00C006A8"/>
    <w:rsid w:val="00C04859"/>
    <w:rsid w:val="00C050F5"/>
    <w:rsid w:val="00C054E4"/>
    <w:rsid w:val="00C056FE"/>
    <w:rsid w:val="00C11B64"/>
    <w:rsid w:val="00C1253B"/>
    <w:rsid w:val="00C20250"/>
    <w:rsid w:val="00C220FB"/>
    <w:rsid w:val="00C2452B"/>
    <w:rsid w:val="00C26049"/>
    <w:rsid w:val="00C309D2"/>
    <w:rsid w:val="00C35D96"/>
    <w:rsid w:val="00C53082"/>
    <w:rsid w:val="00C544C4"/>
    <w:rsid w:val="00C554C3"/>
    <w:rsid w:val="00C57D81"/>
    <w:rsid w:val="00C7526D"/>
    <w:rsid w:val="00C77E2E"/>
    <w:rsid w:val="00C80F3F"/>
    <w:rsid w:val="00C81DF9"/>
    <w:rsid w:val="00C8230E"/>
    <w:rsid w:val="00C824D5"/>
    <w:rsid w:val="00C8675C"/>
    <w:rsid w:val="00C90C51"/>
    <w:rsid w:val="00C94DC9"/>
    <w:rsid w:val="00CA4B0F"/>
    <w:rsid w:val="00CA66C7"/>
    <w:rsid w:val="00CA7163"/>
    <w:rsid w:val="00CA7828"/>
    <w:rsid w:val="00CB1157"/>
    <w:rsid w:val="00CB7DC1"/>
    <w:rsid w:val="00CC2524"/>
    <w:rsid w:val="00CD00E0"/>
    <w:rsid w:val="00CD11B2"/>
    <w:rsid w:val="00CE09B0"/>
    <w:rsid w:val="00CE142E"/>
    <w:rsid w:val="00CE318F"/>
    <w:rsid w:val="00CE3F9D"/>
    <w:rsid w:val="00CE4BEE"/>
    <w:rsid w:val="00CF0605"/>
    <w:rsid w:val="00CF0F68"/>
    <w:rsid w:val="00CF117C"/>
    <w:rsid w:val="00CF2965"/>
    <w:rsid w:val="00CF36D4"/>
    <w:rsid w:val="00CF56DC"/>
    <w:rsid w:val="00D00788"/>
    <w:rsid w:val="00D1193F"/>
    <w:rsid w:val="00D204BF"/>
    <w:rsid w:val="00D21577"/>
    <w:rsid w:val="00D24461"/>
    <w:rsid w:val="00D24F17"/>
    <w:rsid w:val="00D270E4"/>
    <w:rsid w:val="00D33CE5"/>
    <w:rsid w:val="00D35EA7"/>
    <w:rsid w:val="00D3611A"/>
    <w:rsid w:val="00D409BB"/>
    <w:rsid w:val="00D44CEB"/>
    <w:rsid w:val="00D46813"/>
    <w:rsid w:val="00D4700B"/>
    <w:rsid w:val="00D520D0"/>
    <w:rsid w:val="00D53ADC"/>
    <w:rsid w:val="00D54637"/>
    <w:rsid w:val="00D54BEA"/>
    <w:rsid w:val="00D553DB"/>
    <w:rsid w:val="00D56EA4"/>
    <w:rsid w:val="00D57858"/>
    <w:rsid w:val="00D60FA5"/>
    <w:rsid w:val="00D61196"/>
    <w:rsid w:val="00D611BE"/>
    <w:rsid w:val="00D747BE"/>
    <w:rsid w:val="00D750D2"/>
    <w:rsid w:val="00D81857"/>
    <w:rsid w:val="00D84216"/>
    <w:rsid w:val="00D87986"/>
    <w:rsid w:val="00D92984"/>
    <w:rsid w:val="00D96994"/>
    <w:rsid w:val="00D96F58"/>
    <w:rsid w:val="00DA1001"/>
    <w:rsid w:val="00DA13D2"/>
    <w:rsid w:val="00DA18DD"/>
    <w:rsid w:val="00DA772F"/>
    <w:rsid w:val="00DB3138"/>
    <w:rsid w:val="00DB5909"/>
    <w:rsid w:val="00DB59D8"/>
    <w:rsid w:val="00DB6F87"/>
    <w:rsid w:val="00DC3BBB"/>
    <w:rsid w:val="00DC6304"/>
    <w:rsid w:val="00DC7B2A"/>
    <w:rsid w:val="00DD2BD9"/>
    <w:rsid w:val="00DE1349"/>
    <w:rsid w:val="00DE5929"/>
    <w:rsid w:val="00DE636F"/>
    <w:rsid w:val="00DF11A3"/>
    <w:rsid w:val="00DF307C"/>
    <w:rsid w:val="00DF4625"/>
    <w:rsid w:val="00DF4DAC"/>
    <w:rsid w:val="00DF5EE6"/>
    <w:rsid w:val="00DF6ED6"/>
    <w:rsid w:val="00E032F2"/>
    <w:rsid w:val="00E039B0"/>
    <w:rsid w:val="00E0445B"/>
    <w:rsid w:val="00E05335"/>
    <w:rsid w:val="00E07358"/>
    <w:rsid w:val="00E12D69"/>
    <w:rsid w:val="00E1672F"/>
    <w:rsid w:val="00E21553"/>
    <w:rsid w:val="00E304C2"/>
    <w:rsid w:val="00E46ECB"/>
    <w:rsid w:val="00E46FCA"/>
    <w:rsid w:val="00E53A98"/>
    <w:rsid w:val="00E6305E"/>
    <w:rsid w:val="00E67589"/>
    <w:rsid w:val="00E6767F"/>
    <w:rsid w:val="00E67EE2"/>
    <w:rsid w:val="00E711B1"/>
    <w:rsid w:val="00E74A66"/>
    <w:rsid w:val="00E80243"/>
    <w:rsid w:val="00E81F04"/>
    <w:rsid w:val="00E840DF"/>
    <w:rsid w:val="00E85024"/>
    <w:rsid w:val="00E86D4A"/>
    <w:rsid w:val="00E97E04"/>
    <w:rsid w:val="00EA01F9"/>
    <w:rsid w:val="00EA0D65"/>
    <w:rsid w:val="00EB3640"/>
    <w:rsid w:val="00EB4FB9"/>
    <w:rsid w:val="00EB565F"/>
    <w:rsid w:val="00EB7C4B"/>
    <w:rsid w:val="00EC3036"/>
    <w:rsid w:val="00EC428E"/>
    <w:rsid w:val="00EC4B5F"/>
    <w:rsid w:val="00EC5200"/>
    <w:rsid w:val="00ED0BAB"/>
    <w:rsid w:val="00ED173C"/>
    <w:rsid w:val="00ED2F2E"/>
    <w:rsid w:val="00ED34AD"/>
    <w:rsid w:val="00ED4E86"/>
    <w:rsid w:val="00ED7156"/>
    <w:rsid w:val="00EE0AD4"/>
    <w:rsid w:val="00EE1120"/>
    <w:rsid w:val="00EE4C46"/>
    <w:rsid w:val="00EF1390"/>
    <w:rsid w:val="00EF362F"/>
    <w:rsid w:val="00EF3853"/>
    <w:rsid w:val="00EF4491"/>
    <w:rsid w:val="00EF5726"/>
    <w:rsid w:val="00F0051A"/>
    <w:rsid w:val="00F028E4"/>
    <w:rsid w:val="00F02AA0"/>
    <w:rsid w:val="00F02D4A"/>
    <w:rsid w:val="00F0438A"/>
    <w:rsid w:val="00F07658"/>
    <w:rsid w:val="00F07AAD"/>
    <w:rsid w:val="00F10164"/>
    <w:rsid w:val="00F10760"/>
    <w:rsid w:val="00F12B36"/>
    <w:rsid w:val="00F13483"/>
    <w:rsid w:val="00F13BE0"/>
    <w:rsid w:val="00F13D92"/>
    <w:rsid w:val="00F173DE"/>
    <w:rsid w:val="00F178F5"/>
    <w:rsid w:val="00F24445"/>
    <w:rsid w:val="00F24DAB"/>
    <w:rsid w:val="00F31781"/>
    <w:rsid w:val="00F3380F"/>
    <w:rsid w:val="00F4503E"/>
    <w:rsid w:val="00F4543B"/>
    <w:rsid w:val="00F47CA2"/>
    <w:rsid w:val="00F51E56"/>
    <w:rsid w:val="00F54508"/>
    <w:rsid w:val="00F571AE"/>
    <w:rsid w:val="00F60570"/>
    <w:rsid w:val="00F64F38"/>
    <w:rsid w:val="00F6623E"/>
    <w:rsid w:val="00F678FA"/>
    <w:rsid w:val="00F75031"/>
    <w:rsid w:val="00F753D0"/>
    <w:rsid w:val="00F800FB"/>
    <w:rsid w:val="00F81D01"/>
    <w:rsid w:val="00F84783"/>
    <w:rsid w:val="00F9674B"/>
    <w:rsid w:val="00FA0EAA"/>
    <w:rsid w:val="00FA34D0"/>
    <w:rsid w:val="00FB324B"/>
    <w:rsid w:val="00FB3CF9"/>
    <w:rsid w:val="00FB4BCC"/>
    <w:rsid w:val="00FB71DC"/>
    <w:rsid w:val="00FD097A"/>
    <w:rsid w:val="00FD21E9"/>
    <w:rsid w:val="00FD5F89"/>
    <w:rsid w:val="00FD72BF"/>
    <w:rsid w:val="00FE14B6"/>
    <w:rsid w:val="00FE16A0"/>
    <w:rsid w:val="00FE177D"/>
    <w:rsid w:val="00FE277B"/>
    <w:rsid w:val="00FE5900"/>
    <w:rsid w:val="00FE7C1D"/>
    <w:rsid w:val="00FF08A7"/>
    <w:rsid w:val="00FF3CB9"/>
    <w:rsid w:val="00FF48DC"/>
    <w:rsid w:val="00FF5B6A"/>
    <w:rsid w:val="00FF7C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B7DA7D"/>
  <w15:docId w15:val="{3D4CF356-59BE-48D8-A6EA-3DEEB6CE9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4AB3"/>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rsid w:val="002D4AB3"/>
    <w:pPr>
      <w:keepNext/>
      <w:numPr>
        <w:ilvl w:val="3"/>
        <w:numId w:val="3"/>
      </w:numPr>
      <w:outlineLvl w:val="3"/>
    </w:pPr>
  </w:style>
  <w:style w:type="paragraph" w:styleId="Heading5">
    <w:name w:val="heading 5"/>
    <w:basedOn w:val="Normal"/>
    <w:next w:val="Normal"/>
    <w:qFormat/>
    <w:rsid w:val="002D4AB3"/>
    <w:pPr>
      <w:tabs>
        <w:tab w:val="num" w:pos="0"/>
      </w:tabs>
      <w:spacing w:before="240" w:after="60"/>
      <w:outlineLvl w:val="4"/>
    </w:pPr>
    <w:rPr>
      <w:sz w:val="22"/>
    </w:rPr>
  </w:style>
  <w:style w:type="paragraph" w:styleId="Heading6">
    <w:name w:val="heading 6"/>
    <w:basedOn w:val="Normal"/>
    <w:next w:val="Normal"/>
    <w:qFormat/>
    <w:rsid w:val="002D4AB3"/>
    <w:pPr>
      <w:tabs>
        <w:tab w:val="num" w:pos="0"/>
      </w:tabs>
      <w:spacing w:before="240" w:after="60"/>
      <w:outlineLvl w:val="5"/>
    </w:pPr>
    <w:rPr>
      <w:i/>
      <w:sz w:val="22"/>
    </w:rPr>
  </w:style>
  <w:style w:type="paragraph" w:styleId="Heading7">
    <w:name w:val="heading 7"/>
    <w:basedOn w:val="Normal"/>
    <w:next w:val="Normal"/>
    <w:qFormat/>
    <w:rsid w:val="002D4AB3"/>
    <w:pPr>
      <w:tabs>
        <w:tab w:val="num" w:pos="0"/>
      </w:tabs>
      <w:spacing w:before="240" w:after="60"/>
      <w:outlineLvl w:val="6"/>
    </w:pPr>
  </w:style>
  <w:style w:type="paragraph" w:styleId="Heading8">
    <w:name w:val="heading 8"/>
    <w:basedOn w:val="Normal"/>
    <w:next w:val="Normal"/>
    <w:qFormat/>
    <w:rsid w:val="002D4AB3"/>
    <w:pPr>
      <w:tabs>
        <w:tab w:val="num" w:pos="0"/>
      </w:tabs>
      <w:spacing w:before="240" w:after="60"/>
      <w:outlineLvl w:val="7"/>
    </w:pPr>
    <w:rPr>
      <w:i/>
    </w:rPr>
  </w:style>
  <w:style w:type="paragraph" w:styleId="Heading9">
    <w:name w:val="heading 9"/>
    <w:basedOn w:val="Normal"/>
    <w:next w:val="Normal"/>
    <w:qFormat/>
    <w:rsid w:val="002D4AB3"/>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2D4AB3"/>
    <w:pPr>
      <w:ind w:left="482"/>
    </w:pPr>
  </w:style>
  <w:style w:type="paragraph" w:customStyle="1" w:styleId="Text2">
    <w:name w:val="Text 2"/>
    <w:basedOn w:val="Normal"/>
    <w:rsid w:val="002D4AB3"/>
    <w:pPr>
      <w:tabs>
        <w:tab w:val="left" w:pos="2161"/>
      </w:tabs>
      <w:ind w:left="1202"/>
    </w:pPr>
  </w:style>
  <w:style w:type="paragraph" w:customStyle="1" w:styleId="Text3">
    <w:name w:val="Text 3"/>
    <w:basedOn w:val="Normal"/>
    <w:rsid w:val="002D4AB3"/>
    <w:pPr>
      <w:tabs>
        <w:tab w:val="left" w:pos="2302"/>
      </w:tabs>
      <w:ind w:left="1202"/>
    </w:pPr>
  </w:style>
  <w:style w:type="paragraph" w:customStyle="1" w:styleId="Text4">
    <w:name w:val="Text 4"/>
    <w:basedOn w:val="Normal"/>
    <w:rsid w:val="002D4AB3"/>
    <w:pPr>
      <w:tabs>
        <w:tab w:val="left" w:pos="2302"/>
      </w:tabs>
      <w:ind w:left="1202"/>
    </w:pPr>
  </w:style>
  <w:style w:type="paragraph" w:customStyle="1" w:styleId="Address">
    <w:name w:val="Address"/>
    <w:basedOn w:val="Normal"/>
    <w:rsid w:val="002D4AB3"/>
    <w:pPr>
      <w:spacing w:after="0"/>
      <w:jc w:val="left"/>
    </w:pPr>
  </w:style>
  <w:style w:type="paragraph" w:customStyle="1" w:styleId="AddressTL">
    <w:name w:val="AddressTL"/>
    <w:basedOn w:val="Normal"/>
    <w:next w:val="Normal"/>
    <w:rsid w:val="002D4AB3"/>
    <w:pPr>
      <w:spacing w:after="720"/>
      <w:jc w:val="left"/>
    </w:pPr>
  </w:style>
  <w:style w:type="paragraph" w:customStyle="1" w:styleId="AddressTR">
    <w:name w:val="AddressTR"/>
    <w:basedOn w:val="Normal"/>
    <w:next w:val="Normal"/>
    <w:rsid w:val="002D4AB3"/>
    <w:pPr>
      <w:spacing w:after="720"/>
      <w:ind w:left="5103"/>
      <w:jc w:val="left"/>
    </w:pPr>
  </w:style>
  <w:style w:type="paragraph" w:styleId="BlockText">
    <w:name w:val="Block Text"/>
    <w:basedOn w:val="Normal"/>
    <w:rsid w:val="002D4AB3"/>
    <w:pPr>
      <w:spacing w:after="120"/>
      <w:ind w:left="1440" w:right="1440"/>
    </w:pPr>
  </w:style>
  <w:style w:type="paragraph" w:styleId="BodyText">
    <w:name w:val="Body Text"/>
    <w:basedOn w:val="Normal"/>
    <w:rsid w:val="002D4AB3"/>
    <w:pPr>
      <w:spacing w:after="120"/>
    </w:pPr>
  </w:style>
  <w:style w:type="paragraph" w:styleId="BodyText2">
    <w:name w:val="Body Text 2"/>
    <w:basedOn w:val="Normal"/>
    <w:rsid w:val="002D4AB3"/>
    <w:pPr>
      <w:spacing w:after="120" w:line="480" w:lineRule="auto"/>
    </w:pPr>
  </w:style>
  <w:style w:type="paragraph" w:styleId="BodyText3">
    <w:name w:val="Body Text 3"/>
    <w:basedOn w:val="Normal"/>
    <w:rsid w:val="002D4AB3"/>
    <w:pPr>
      <w:spacing w:after="120"/>
    </w:pPr>
    <w:rPr>
      <w:sz w:val="16"/>
    </w:rPr>
  </w:style>
  <w:style w:type="paragraph" w:styleId="BodyTextFirstIndent">
    <w:name w:val="Body Text First Indent"/>
    <w:basedOn w:val="BodyText"/>
    <w:rsid w:val="002D4AB3"/>
    <w:pPr>
      <w:ind w:firstLine="210"/>
    </w:pPr>
  </w:style>
  <w:style w:type="paragraph" w:styleId="BodyTextIndent">
    <w:name w:val="Body Text Indent"/>
    <w:basedOn w:val="Normal"/>
    <w:rsid w:val="002D4AB3"/>
    <w:pPr>
      <w:spacing w:after="120"/>
      <w:ind w:left="283"/>
    </w:pPr>
  </w:style>
  <w:style w:type="paragraph" w:styleId="BodyTextFirstIndent2">
    <w:name w:val="Body Text First Indent 2"/>
    <w:basedOn w:val="BodyTextIndent"/>
    <w:rsid w:val="002D4AB3"/>
    <w:pPr>
      <w:ind w:firstLine="210"/>
    </w:pPr>
  </w:style>
  <w:style w:type="paragraph" w:styleId="BodyTextIndent2">
    <w:name w:val="Body Text Indent 2"/>
    <w:basedOn w:val="Normal"/>
    <w:rsid w:val="002D4AB3"/>
    <w:pPr>
      <w:spacing w:after="120" w:line="480" w:lineRule="auto"/>
      <w:ind w:left="283"/>
    </w:pPr>
  </w:style>
  <w:style w:type="paragraph" w:styleId="BodyTextIndent3">
    <w:name w:val="Body Text Indent 3"/>
    <w:basedOn w:val="Normal"/>
    <w:rsid w:val="002D4AB3"/>
    <w:pPr>
      <w:spacing w:after="120"/>
      <w:ind w:left="283"/>
    </w:pPr>
    <w:rPr>
      <w:sz w:val="16"/>
    </w:rPr>
  </w:style>
  <w:style w:type="paragraph" w:styleId="Caption">
    <w:name w:val="caption"/>
    <w:basedOn w:val="Normal"/>
    <w:next w:val="Normal"/>
    <w:qFormat/>
    <w:rsid w:val="002D4AB3"/>
    <w:pPr>
      <w:spacing w:before="120" w:after="120"/>
    </w:pPr>
    <w:rPr>
      <w:b/>
    </w:rPr>
  </w:style>
  <w:style w:type="paragraph" w:customStyle="1" w:styleId="ChapterTitle">
    <w:name w:val="ChapterTitle"/>
    <w:basedOn w:val="Normal"/>
    <w:next w:val="SectionTitle"/>
    <w:rsid w:val="002D4AB3"/>
    <w:pPr>
      <w:keepNext/>
      <w:spacing w:after="480"/>
      <w:jc w:val="center"/>
    </w:pPr>
    <w:rPr>
      <w:b/>
      <w:sz w:val="32"/>
    </w:rPr>
  </w:style>
  <w:style w:type="paragraph" w:customStyle="1" w:styleId="SectionTitle">
    <w:name w:val="SectionTitle"/>
    <w:basedOn w:val="Normal"/>
    <w:next w:val="Heading1"/>
    <w:rsid w:val="002D4AB3"/>
    <w:pPr>
      <w:keepNext/>
      <w:spacing w:after="480"/>
      <w:jc w:val="center"/>
    </w:pPr>
    <w:rPr>
      <w:b/>
      <w:smallCaps/>
      <w:sz w:val="28"/>
    </w:rPr>
  </w:style>
  <w:style w:type="paragraph" w:styleId="Closing">
    <w:name w:val="Closing"/>
    <w:basedOn w:val="Normal"/>
    <w:rsid w:val="002D4AB3"/>
    <w:pPr>
      <w:ind w:left="4252"/>
    </w:pPr>
  </w:style>
  <w:style w:type="paragraph" w:styleId="CommentText">
    <w:name w:val="annotation text"/>
    <w:basedOn w:val="Normal"/>
    <w:link w:val="CommentTextChar"/>
    <w:semiHidden/>
    <w:rsid w:val="002D4AB3"/>
  </w:style>
  <w:style w:type="paragraph" w:styleId="Date">
    <w:name w:val="Date"/>
    <w:basedOn w:val="Normal"/>
    <w:next w:val="References"/>
    <w:rsid w:val="002D4AB3"/>
    <w:pPr>
      <w:spacing w:after="0"/>
      <w:ind w:left="5103" w:right="-567"/>
      <w:jc w:val="left"/>
    </w:pPr>
  </w:style>
  <w:style w:type="paragraph" w:customStyle="1" w:styleId="References">
    <w:name w:val="References"/>
    <w:basedOn w:val="Normal"/>
    <w:next w:val="AddressTR"/>
    <w:rsid w:val="002D4AB3"/>
    <w:pPr>
      <w:ind w:left="5103"/>
      <w:jc w:val="left"/>
    </w:pPr>
  </w:style>
  <w:style w:type="paragraph" w:styleId="DocumentMap">
    <w:name w:val="Document Map"/>
    <w:basedOn w:val="Normal"/>
    <w:semiHidden/>
    <w:rsid w:val="002D4AB3"/>
    <w:pPr>
      <w:shd w:val="clear" w:color="auto" w:fill="000080"/>
    </w:pPr>
    <w:rPr>
      <w:rFonts w:ascii="Tahoma" w:hAnsi="Tahoma"/>
    </w:rPr>
  </w:style>
  <w:style w:type="paragraph" w:customStyle="1" w:styleId="DoubSign">
    <w:name w:val="DoubSign"/>
    <w:basedOn w:val="Normal"/>
    <w:next w:val="Enclosures"/>
    <w:rsid w:val="002D4AB3"/>
    <w:pPr>
      <w:tabs>
        <w:tab w:val="left" w:pos="5103"/>
      </w:tabs>
      <w:spacing w:before="1200" w:after="0"/>
      <w:jc w:val="left"/>
    </w:pPr>
  </w:style>
  <w:style w:type="paragraph" w:customStyle="1" w:styleId="Enclosures">
    <w:name w:val="Enclosures"/>
    <w:basedOn w:val="Normal"/>
    <w:rsid w:val="002D4AB3"/>
    <w:pPr>
      <w:keepNext/>
      <w:keepLines/>
      <w:tabs>
        <w:tab w:val="left" w:pos="5642"/>
      </w:tabs>
      <w:spacing w:before="480" w:after="0"/>
      <w:ind w:left="1191" w:hanging="1191"/>
      <w:jc w:val="left"/>
    </w:pPr>
  </w:style>
  <w:style w:type="paragraph" w:styleId="EndnoteText">
    <w:name w:val="endnote text"/>
    <w:basedOn w:val="Normal"/>
    <w:semiHidden/>
    <w:rsid w:val="002D4AB3"/>
  </w:style>
  <w:style w:type="paragraph" w:styleId="EnvelopeAddress">
    <w:name w:val="envelope address"/>
    <w:basedOn w:val="Normal"/>
    <w:rsid w:val="002D4AB3"/>
    <w:pPr>
      <w:framePr w:w="7920" w:h="1980" w:hRule="exact" w:hSpace="180" w:wrap="auto" w:hAnchor="page" w:xAlign="center" w:yAlign="bottom"/>
      <w:spacing w:after="0"/>
    </w:pPr>
  </w:style>
  <w:style w:type="paragraph" w:styleId="EnvelopeReturn">
    <w:name w:val="envelope return"/>
    <w:basedOn w:val="Normal"/>
    <w:rsid w:val="002D4AB3"/>
    <w:pPr>
      <w:spacing w:after="0"/>
    </w:pPr>
  </w:style>
  <w:style w:type="paragraph" w:styleId="Footer">
    <w:name w:val="footer"/>
    <w:basedOn w:val="Normal"/>
    <w:rsid w:val="002D4AB3"/>
    <w:pPr>
      <w:spacing w:after="0"/>
      <w:ind w:right="-567"/>
      <w:jc w:val="left"/>
    </w:pPr>
    <w:rPr>
      <w:sz w:val="16"/>
    </w:rPr>
  </w:style>
  <w:style w:type="paragraph" w:styleId="FootnoteText">
    <w:name w:val="footnote text"/>
    <w:basedOn w:val="Normal"/>
    <w:semiHidden/>
    <w:rsid w:val="002D4AB3"/>
    <w:pPr>
      <w:ind w:left="357" w:hanging="357"/>
    </w:pPr>
  </w:style>
  <w:style w:type="paragraph" w:styleId="Header">
    <w:name w:val="header"/>
    <w:basedOn w:val="Normal"/>
    <w:rsid w:val="002D4AB3"/>
    <w:pPr>
      <w:tabs>
        <w:tab w:val="center" w:pos="4153"/>
        <w:tab w:val="right" w:pos="8306"/>
      </w:tabs>
    </w:pPr>
  </w:style>
  <w:style w:type="paragraph" w:styleId="Index1">
    <w:name w:val="index 1"/>
    <w:basedOn w:val="Normal"/>
    <w:next w:val="Normal"/>
    <w:autoRedefine/>
    <w:semiHidden/>
    <w:rsid w:val="002D4AB3"/>
    <w:pPr>
      <w:ind w:left="240" w:hanging="240"/>
    </w:pPr>
  </w:style>
  <w:style w:type="paragraph" w:styleId="Index2">
    <w:name w:val="index 2"/>
    <w:basedOn w:val="Normal"/>
    <w:next w:val="Normal"/>
    <w:autoRedefine/>
    <w:semiHidden/>
    <w:rsid w:val="002D4AB3"/>
    <w:pPr>
      <w:ind w:left="480" w:hanging="240"/>
    </w:pPr>
  </w:style>
  <w:style w:type="paragraph" w:styleId="Index3">
    <w:name w:val="index 3"/>
    <w:basedOn w:val="Normal"/>
    <w:next w:val="Normal"/>
    <w:autoRedefine/>
    <w:semiHidden/>
    <w:rsid w:val="002D4AB3"/>
    <w:pPr>
      <w:ind w:left="720" w:hanging="240"/>
    </w:pPr>
  </w:style>
  <w:style w:type="paragraph" w:styleId="Index4">
    <w:name w:val="index 4"/>
    <w:basedOn w:val="Normal"/>
    <w:next w:val="Normal"/>
    <w:autoRedefine/>
    <w:semiHidden/>
    <w:rsid w:val="002D4AB3"/>
    <w:pPr>
      <w:ind w:left="960" w:hanging="240"/>
    </w:pPr>
  </w:style>
  <w:style w:type="paragraph" w:styleId="Index5">
    <w:name w:val="index 5"/>
    <w:basedOn w:val="Normal"/>
    <w:next w:val="Normal"/>
    <w:autoRedefine/>
    <w:semiHidden/>
    <w:rsid w:val="002D4AB3"/>
    <w:pPr>
      <w:ind w:left="1200" w:hanging="240"/>
    </w:pPr>
  </w:style>
  <w:style w:type="paragraph" w:styleId="Index6">
    <w:name w:val="index 6"/>
    <w:basedOn w:val="Normal"/>
    <w:next w:val="Normal"/>
    <w:autoRedefine/>
    <w:semiHidden/>
    <w:rsid w:val="002D4AB3"/>
    <w:pPr>
      <w:ind w:left="1440" w:hanging="240"/>
    </w:pPr>
  </w:style>
  <w:style w:type="paragraph" w:styleId="Index7">
    <w:name w:val="index 7"/>
    <w:basedOn w:val="Normal"/>
    <w:next w:val="Normal"/>
    <w:autoRedefine/>
    <w:semiHidden/>
    <w:rsid w:val="002D4AB3"/>
    <w:pPr>
      <w:ind w:left="1680" w:hanging="240"/>
    </w:pPr>
  </w:style>
  <w:style w:type="paragraph" w:styleId="Index8">
    <w:name w:val="index 8"/>
    <w:basedOn w:val="Normal"/>
    <w:next w:val="Normal"/>
    <w:autoRedefine/>
    <w:semiHidden/>
    <w:rsid w:val="002D4AB3"/>
    <w:pPr>
      <w:ind w:left="1920" w:hanging="240"/>
    </w:pPr>
  </w:style>
  <w:style w:type="paragraph" w:styleId="Index9">
    <w:name w:val="index 9"/>
    <w:basedOn w:val="Normal"/>
    <w:next w:val="Normal"/>
    <w:autoRedefine/>
    <w:semiHidden/>
    <w:rsid w:val="002D4AB3"/>
    <w:pPr>
      <w:ind w:left="2160" w:hanging="240"/>
    </w:pPr>
  </w:style>
  <w:style w:type="paragraph" w:styleId="IndexHeading">
    <w:name w:val="index heading"/>
    <w:basedOn w:val="Normal"/>
    <w:next w:val="Index1"/>
    <w:semiHidden/>
    <w:rsid w:val="002D4AB3"/>
    <w:rPr>
      <w:b/>
    </w:rPr>
  </w:style>
  <w:style w:type="paragraph" w:styleId="List">
    <w:name w:val="List"/>
    <w:basedOn w:val="Normal"/>
    <w:rsid w:val="002D4AB3"/>
    <w:pPr>
      <w:ind w:left="283" w:hanging="283"/>
    </w:pPr>
  </w:style>
  <w:style w:type="paragraph" w:styleId="List2">
    <w:name w:val="List 2"/>
    <w:basedOn w:val="Normal"/>
    <w:rsid w:val="002D4AB3"/>
    <w:pPr>
      <w:ind w:left="566" w:hanging="283"/>
    </w:pPr>
  </w:style>
  <w:style w:type="paragraph" w:styleId="List3">
    <w:name w:val="List 3"/>
    <w:basedOn w:val="Normal"/>
    <w:rsid w:val="002D4AB3"/>
    <w:pPr>
      <w:ind w:left="849" w:hanging="283"/>
    </w:pPr>
  </w:style>
  <w:style w:type="paragraph" w:styleId="List4">
    <w:name w:val="List 4"/>
    <w:basedOn w:val="Normal"/>
    <w:rsid w:val="002D4AB3"/>
    <w:pPr>
      <w:ind w:left="1132" w:hanging="283"/>
    </w:pPr>
  </w:style>
  <w:style w:type="paragraph" w:styleId="List5">
    <w:name w:val="List 5"/>
    <w:basedOn w:val="Normal"/>
    <w:rsid w:val="002D4AB3"/>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rsid w:val="002D4AB3"/>
    <w:pPr>
      <w:numPr>
        <w:numId w:val="1"/>
      </w:numPr>
    </w:pPr>
  </w:style>
  <w:style w:type="paragraph" w:styleId="ListContinue">
    <w:name w:val="List Continue"/>
    <w:basedOn w:val="Normal"/>
    <w:rsid w:val="002D4AB3"/>
    <w:pPr>
      <w:spacing w:after="120"/>
      <w:ind w:left="283"/>
    </w:pPr>
  </w:style>
  <w:style w:type="paragraph" w:styleId="ListContinue2">
    <w:name w:val="List Continue 2"/>
    <w:basedOn w:val="Normal"/>
    <w:rsid w:val="002D4AB3"/>
    <w:pPr>
      <w:spacing w:after="120"/>
      <w:ind w:left="566"/>
    </w:pPr>
  </w:style>
  <w:style w:type="paragraph" w:styleId="ListContinue3">
    <w:name w:val="List Continue 3"/>
    <w:basedOn w:val="Normal"/>
    <w:rsid w:val="002D4AB3"/>
    <w:pPr>
      <w:spacing w:after="120"/>
      <w:ind w:left="849"/>
    </w:pPr>
  </w:style>
  <w:style w:type="paragraph" w:styleId="ListContinue4">
    <w:name w:val="List Continue 4"/>
    <w:basedOn w:val="Normal"/>
    <w:rsid w:val="002D4AB3"/>
    <w:pPr>
      <w:spacing w:after="120"/>
      <w:ind w:left="1132"/>
    </w:pPr>
  </w:style>
  <w:style w:type="paragraph" w:styleId="ListContinue5">
    <w:name w:val="List Continue 5"/>
    <w:basedOn w:val="Normal"/>
    <w:rsid w:val="002D4AB3"/>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rsid w:val="002D4AB3"/>
    <w:pPr>
      <w:numPr>
        <w:numId w:val="2"/>
      </w:numPr>
    </w:pPr>
  </w:style>
  <w:style w:type="paragraph" w:styleId="MacroText">
    <w:name w:val="macro"/>
    <w:semiHidden/>
    <w:rsid w:val="002D4AB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2D4AB3"/>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2D4AB3"/>
    <w:pPr>
      <w:ind w:left="720"/>
    </w:pPr>
  </w:style>
  <w:style w:type="paragraph" w:styleId="NoteHeading">
    <w:name w:val="Note Heading"/>
    <w:basedOn w:val="Normal"/>
    <w:next w:val="Normal"/>
    <w:rsid w:val="002D4AB3"/>
  </w:style>
  <w:style w:type="paragraph" w:customStyle="1" w:styleId="NoteHead">
    <w:name w:val="NoteHead"/>
    <w:basedOn w:val="Normal"/>
    <w:next w:val="Subject"/>
    <w:rsid w:val="002D4AB3"/>
    <w:pPr>
      <w:spacing w:before="720" w:after="720"/>
      <w:jc w:val="center"/>
    </w:pPr>
    <w:rPr>
      <w:b/>
      <w:smallCaps/>
    </w:rPr>
  </w:style>
  <w:style w:type="paragraph" w:customStyle="1" w:styleId="Subject">
    <w:name w:val="Subject"/>
    <w:basedOn w:val="Normal"/>
    <w:next w:val="Normal"/>
    <w:rsid w:val="002D4AB3"/>
    <w:pPr>
      <w:spacing w:after="480"/>
      <w:ind w:left="1191" w:hanging="1191"/>
      <w:jc w:val="left"/>
    </w:pPr>
    <w:rPr>
      <w:b/>
    </w:rPr>
  </w:style>
  <w:style w:type="paragraph" w:customStyle="1" w:styleId="NoteList">
    <w:name w:val="NoteList"/>
    <w:basedOn w:val="Normal"/>
    <w:next w:val="Subject"/>
    <w:rsid w:val="002D4AB3"/>
    <w:pPr>
      <w:tabs>
        <w:tab w:val="left" w:pos="5823"/>
      </w:tabs>
      <w:spacing w:before="720" w:after="720"/>
      <w:ind w:left="5104" w:hanging="3119"/>
      <w:jc w:val="left"/>
    </w:pPr>
    <w:rPr>
      <w:b/>
      <w:smallCaps/>
    </w:rPr>
  </w:style>
  <w:style w:type="paragraph" w:customStyle="1" w:styleId="NumPar1">
    <w:name w:val="NumPar 1"/>
    <w:basedOn w:val="Heading1"/>
    <w:next w:val="Text1"/>
    <w:rsid w:val="002D4AB3"/>
    <w:pPr>
      <w:keepNext w:val="0"/>
      <w:spacing w:before="0"/>
      <w:ind w:left="483" w:hanging="483"/>
      <w:outlineLvl w:val="9"/>
    </w:pPr>
    <w:rPr>
      <w:b w:val="0"/>
      <w:smallCaps w:val="0"/>
    </w:rPr>
  </w:style>
  <w:style w:type="paragraph" w:customStyle="1" w:styleId="NumPar2">
    <w:name w:val="NumPar 2"/>
    <w:basedOn w:val="Heading2"/>
    <w:next w:val="Text2"/>
    <w:rsid w:val="002D4AB3"/>
    <w:pPr>
      <w:outlineLvl w:val="9"/>
    </w:pPr>
    <w:rPr>
      <w:b w:val="0"/>
    </w:rPr>
  </w:style>
  <w:style w:type="paragraph" w:customStyle="1" w:styleId="NumPar3">
    <w:name w:val="NumPar 3"/>
    <w:basedOn w:val="Heading3"/>
    <w:next w:val="Text3"/>
    <w:rsid w:val="002D4AB3"/>
    <w:pPr>
      <w:keepNext w:val="0"/>
      <w:outlineLvl w:val="9"/>
    </w:pPr>
    <w:rPr>
      <w:i/>
    </w:rPr>
  </w:style>
  <w:style w:type="paragraph" w:customStyle="1" w:styleId="NumPar4">
    <w:name w:val="NumPar 4"/>
    <w:basedOn w:val="Heading4"/>
    <w:next w:val="Text4"/>
    <w:rsid w:val="002D4AB3"/>
    <w:pPr>
      <w:keepNext w:val="0"/>
      <w:outlineLvl w:val="9"/>
    </w:pPr>
  </w:style>
  <w:style w:type="paragraph" w:customStyle="1" w:styleId="PartTitle">
    <w:name w:val="PartTitle"/>
    <w:basedOn w:val="Normal"/>
    <w:next w:val="ChapterTitle"/>
    <w:rsid w:val="002D4AB3"/>
    <w:pPr>
      <w:keepNext/>
      <w:pageBreakBefore/>
      <w:spacing w:after="480"/>
      <w:jc w:val="center"/>
    </w:pPr>
    <w:rPr>
      <w:b/>
      <w:sz w:val="36"/>
    </w:rPr>
  </w:style>
  <w:style w:type="paragraph" w:styleId="PlainText">
    <w:name w:val="Plain Text"/>
    <w:basedOn w:val="Normal"/>
    <w:rsid w:val="002D4AB3"/>
    <w:rPr>
      <w:rFonts w:ascii="Courier New" w:hAnsi="Courier New"/>
    </w:rPr>
  </w:style>
  <w:style w:type="paragraph" w:styleId="Salutation">
    <w:name w:val="Salutation"/>
    <w:basedOn w:val="Normal"/>
    <w:next w:val="Normal"/>
    <w:rsid w:val="002D4AB3"/>
  </w:style>
  <w:style w:type="paragraph" w:styleId="Signature">
    <w:name w:val="Signature"/>
    <w:basedOn w:val="Normal"/>
    <w:next w:val="Enclosures"/>
    <w:rsid w:val="002D4AB3"/>
    <w:pPr>
      <w:tabs>
        <w:tab w:val="left" w:pos="5103"/>
      </w:tabs>
      <w:spacing w:before="1200" w:after="0"/>
      <w:ind w:left="5103"/>
      <w:jc w:val="center"/>
    </w:pPr>
  </w:style>
  <w:style w:type="paragraph" w:styleId="Subtitle">
    <w:name w:val="Subtitle"/>
    <w:basedOn w:val="Normal"/>
    <w:qFormat/>
    <w:rsid w:val="002D4AB3"/>
    <w:pPr>
      <w:spacing w:after="60"/>
      <w:jc w:val="center"/>
      <w:outlineLvl w:val="1"/>
    </w:pPr>
  </w:style>
  <w:style w:type="paragraph" w:customStyle="1" w:styleId="SubTitle1">
    <w:name w:val="SubTitle 1"/>
    <w:basedOn w:val="Normal"/>
    <w:next w:val="SubTitle2"/>
    <w:rsid w:val="002D4AB3"/>
    <w:pPr>
      <w:jc w:val="center"/>
    </w:pPr>
    <w:rPr>
      <w:b/>
      <w:sz w:val="40"/>
    </w:rPr>
  </w:style>
  <w:style w:type="paragraph" w:customStyle="1" w:styleId="SubTitle2">
    <w:name w:val="SubTitle 2"/>
    <w:basedOn w:val="Normal"/>
    <w:rsid w:val="002D4AB3"/>
    <w:pPr>
      <w:jc w:val="center"/>
    </w:pPr>
    <w:rPr>
      <w:b/>
      <w:sz w:val="32"/>
    </w:rPr>
  </w:style>
  <w:style w:type="paragraph" w:styleId="TableofAuthorities">
    <w:name w:val="table of authorities"/>
    <w:basedOn w:val="Normal"/>
    <w:next w:val="Normal"/>
    <w:semiHidden/>
    <w:rsid w:val="002D4AB3"/>
    <w:pPr>
      <w:ind w:left="240" w:hanging="240"/>
    </w:pPr>
  </w:style>
  <w:style w:type="paragraph" w:styleId="TableofFigures">
    <w:name w:val="table of figures"/>
    <w:basedOn w:val="Normal"/>
    <w:next w:val="Normal"/>
    <w:semiHidden/>
    <w:rsid w:val="002D4AB3"/>
    <w:pPr>
      <w:ind w:left="480" w:hanging="480"/>
    </w:pPr>
  </w:style>
  <w:style w:type="paragraph" w:styleId="Title">
    <w:name w:val="Title"/>
    <w:basedOn w:val="Normal"/>
    <w:next w:val="SubTitle1"/>
    <w:qFormat/>
    <w:rsid w:val="002D4AB3"/>
    <w:pPr>
      <w:spacing w:after="480"/>
      <w:jc w:val="center"/>
    </w:pPr>
    <w:rPr>
      <w:b/>
      <w:kern w:val="28"/>
      <w:sz w:val="48"/>
    </w:rPr>
  </w:style>
  <w:style w:type="paragraph" w:styleId="TOAHeading">
    <w:name w:val="toa heading"/>
    <w:basedOn w:val="Normal"/>
    <w:next w:val="Normal"/>
    <w:semiHidden/>
    <w:rsid w:val="002D4AB3"/>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2D4AB3"/>
    <w:pPr>
      <w:ind w:left="1200"/>
    </w:pPr>
  </w:style>
  <w:style w:type="paragraph" w:styleId="TOC7">
    <w:name w:val="toc 7"/>
    <w:basedOn w:val="Normal"/>
    <w:next w:val="Normal"/>
    <w:autoRedefine/>
    <w:semiHidden/>
    <w:rsid w:val="002D4AB3"/>
    <w:pPr>
      <w:ind w:left="1440"/>
    </w:pPr>
  </w:style>
  <w:style w:type="paragraph" w:styleId="TOC8">
    <w:name w:val="toc 8"/>
    <w:basedOn w:val="Normal"/>
    <w:next w:val="Normal"/>
    <w:autoRedefine/>
    <w:semiHidden/>
    <w:rsid w:val="002D4AB3"/>
    <w:pPr>
      <w:ind w:left="1680"/>
    </w:pPr>
  </w:style>
  <w:style w:type="paragraph" w:styleId="TOC9">
    <w:name w:val="toc 9"/>
    <w:basedOn w:val="Normal"/>
    <w:next w:val="Normal"/>
    <w:autoRedefine/>
    <w:semiHidden/>
    <w:rsid w:val="002D4AB3"/>
    <w:pPr>
      <w:ind w:left="1920"/>
    </w:pPr>
  </w:style>
  <w:style w:type="paragraph" w:customStyle="1" w:styleId="YReferences">
    <w:name w:val="YReferences"/>
    <w:basedOn w:val="Normal"/>
    <w:next w:val="Normal"/>
    <w:rsid w:val="002D4AB3"/>
    <w:pPr>
      <w:spacing w:after="480"/>
      <w:ind w:left="1191" w:hanging="1191"/>
    </w:pPr>
  </w:style>
  <w:style w:type="character" w:styleId="FootnoteReference">
    <w:name w:val="footnote reference"/>
    <w:semiHidden/>
    <w:rsid w:val="002D4AB3"/>
    <w:rPr>
      <w:rFonts w:ascii="TimesNewRomanPS" w:hAnsi="TimesNewRomanPS"/>
      <w:position w:val="6"/>
      <w:sz w:val="16"/>
    </w:rPr>
  </w:style>
  <w:style w:type="character" w:styleId="PageNumber">
    <w:name w:val="page number"/>
    <w:basedOn w:val="DefaultParagraphFont"/>
    <w:rsid w:val="002D4AB3"/>
  </w:style>
  <w:style w:type="paragraph" w:customStyle="1" w:styleId="Heading2b">
    <w:name w:val="Heading2b"/>
    <w:basedOn w:val="Normal"/>
    <w:rsid w:val="002D4AB3"/>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2D4AB3"/>
    <w:rPr>
      <w:color w:val="0000FF"/>
      <w:u w:val="single"/>
    </w:rPr>
  </w:style>
  <w:style w:type="paragraph" w:customStyle="1" w:styleId="normaltableau">
    <w:name w:val="normal_tableau"/>
    <w:basedOn w:val="Normal"/>
    <w:rsid w:val="002D4AB3"/>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styleId="Emphasis">
    <w:name w:val="Emphasis"/>
    <w:basedOn w:val="DefaultParagraphFont"/>
    <w:uiPriority w:val="20"/>
    <w:qFormat/>
    <w:rsid w:val="001E3C6D"/>
    <w:rPr>
      <w:i/>
      <w:iCs/>
    </w:rPr>
  </w:style>
  <w:style w:type="paragraph" w:customStyle="1" w:styleId="Default">
    <w:name w:val="Default"/>
    <w:rsid w:val="00953593"/>
    <w:pPr>
      <w:autoSpaceDE w:val="0"/>
      <w:autoSpaceDN w:val="0"/>
      <w:adjustRightInd w:val="0"/>
    </w:pPr>
    <w:rPr>
      <w:rFonts w:ascii="Arial" w:hAnsi="Arial" w:cs="Arial"/>
      <w:color w:val="000000"/>
      <w:sz w:val="24"/>
      <w:szCs w:val="24"/>
      <w:lang w:val="en-US" w:bidi="my-M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610312">
      <w:bodyDiv w:val="1"/>
      <w:marLeft w:val="0"/>
      <w:marRight w:val="0"/>
      <w:marTop w:val="0"/>
      <w:marBottom w:val="0"/>
      <w:divBdr>
        <w:top w:val="none" w:sz="0" w:space="0" w:color="auto"/>
        <w:left w:val="none" w:sz="0" w:space="0" w:color="auto"/>
        <w:bottom w:val="none" w:sz="0" w:space="0" w:color="auto"/>
        <w:right w:val="none" w:sz="0" w:space="0" w:color="auto"/>
      </w:divBdr>
    </w:div>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omania-serbia.ne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omania-serbia.ne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romania-serbia.ne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romania-serbia.net/" TargetMode="Externa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romania-serbia.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3.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Template>
  <TotalTime>1729</TotalTime>
  <Pages>1</Pages>
  <Words>2292</Words>
  <Characters>13068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15330</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lastModifiedBy>RRAJuzniBanat3</cp:lastModifiedBy>
  <cp:revision>3</cp:revision>
  <cp:lastPrinted>2012-09-26T09:25:00Z</cp:lastPrinted>
  <dcterms:created xsi:type="dcterms:W3CDTF">2021-06-24T16:06:00Z</dcterms:created>
  <dcterms:modified xsi:type="dcterms:W3CDTF">2025-04-15T14:17:00Z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